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0A" w:rsidRDefault="00DC0F0A" w:rsidP="00081F0C">
      <w:pPr>
        <w:tabs>
          <w:tab w:val="num" w:pos="1080"/>
        </w:tabs>
        <w:ind w:hanging="240"/>
      </w:pPr>
      <w:r>
        <w:rPr>
          <w:noProof/>
          <w:color w:val="000000"/>
        </w:rPr>
        <w:drawing>
          <wp:inline distT="0" distB="0" distL="0" distR="0">
            <wp:extent cx="5934075" cy="861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F0A" w:rsidRDefault="00DC0F0A" w:rsidP="00081F0C">
      <w:pPr>
        <w:tabs>
          <w:tab w:val="num" w:pos="1080"/>
        </w:tabs>
        <w:ind w:hanging="240"/>
      </w:pPr>
    </w:p>
    <w:p w:rsidR="00081F0C" w:rsidRPr="005F0B8F" w:rsidRDefault="00081F0C" w:rsidP="00081F0C">
      <w:pPr>
        <w:tabs>
          <w:tab w:val="num" w:pos="1080"/>
        </w:tabs>
        <w:ind w:hanging="240"/>
      </w:pPr>
      <w:bookmarkStart w:id="0" w:name="_GoBack"/>
      <w:bookmarkEnd w:id="0"/>
      <w:r w:rsidRPr="005F0B8F">
        <w:t>.</w:t>
      </w:r>
    </w:p>
    <w:p w:rsidR="00081F0C" w:rsidRPr="005F0B8F" w:rsidRDefault="00081F0C" w:rsidP="00081F0C">
      <w:pPr>
        <w:tabs>
          <w:tab w:val="num" w:pos="1080"/>
        </w:tabs>
        <w:ind w:hanging="240"/>
      </w:pPr>
      <w:r w:rsidRPr="005F0B8F">
        <w:lastRenderedPageBreak/>
        <w:t>2.2.3. Проведение сравнительного анализа и анализа факторов, влияющих на динамику качества образования.</w:t>
      </w:r>
    </w:p>
    <w:p w:rsidR="00081F0C" w:rsidRPr="005F0B8F" w:rsidRDefault="00081F0C" w:rsidP="00081F0C">
      <w:pPr>
        <w:tabs>
          <w:tab w:val="num" w:pos="1080"/>
        </w:tabs>
        <w:ind w:hanging="240"/>
      </w:pPr>
      <w:r w:rsidRPr="005F0B8F">
        <w:t>2.2.4. Своевременное выявление изменений, происходящих в образовательном процессе, и факторов, вызывающих их.</w:t>
      </w:r>
    </w:p>
    <w:p w:rsidR="00081F0C" w:rsidRPr="005F0B8F" w:rsidRDefault="00081F0C" w:rsidP="00081F0C">
      <w:pPr>
        <w:tabs>
          <w:tab w:val="num" w:pos="1080"/>
        </w:tabs>
        <w:ind w:hanging="240"/>
      </w:pPr>
      <w:r w:rsidRPr="005F0B8F">
        <w:t>2.2.5. Осуществление прогнозирования развития важнейших процессов на уровне Школы. Предупреждение негативных тенденций в организации образовательного процесса.</w:t>
      </w:r>
    </w:p>
    <w:p w:rsidR="00081F0C" w:rsidRPr="005F0B8F" w:rsidRDefault="00081F0C" w:rsidP="00081F0C">
      <w:pPr>
        <w:tabs>
          <w:tab w:val="num" w:pos="1080"/>
        </w:tabs>
        <w:ind w:hanging="240"/>
      </w:pPr>
      <w:r w:rsidRPr="005F0B8F">
        <w:t xml:space="preserve">2.2.6. Оформление и представление информации о состоянии и динамике качества </w:t>
      </w:r>
    </w:p>
    <w:p w:rsidR="00081F0C" w:rsidRPr="005F0B8F" w:rsidRDefault="00081F0C" w:rsidP="00081F0C">
      <w:pPr>
        <w:tabs>
          <w:tab w:val="num" w:pos="1080"/>
        </w:tabs>
        <w:ind w:hanging="240"/>
      </w:pPr>
      <w:r w:rsidRPr="005F0B8F">
        <w:t>образования.</w:t>
      </w:r>
    </w:p>
    <w:p w:rsidR="00081F0C" w:rsidRPr="005F0B8F" w:rsidRDefault="00081F0C" w:rsidP="00081F0C">
      <w:pPr>
        <w:tabs>
          <w:tab w:val="num" w:pos="1080"/>
        </w:tabs>
        <w:ind w:hanging="240"/>
        <w:rPr>
          <w:i/>
        </w:rPr>
      </w:pPr>
      <w:r w:rsidRPr="005F0B8F">
        <w:rPr>
          <w:i/>
        </w:rPr>
        <w:t>2.3. Функциями мониторинга качества образования являются:</w:t>
      </w:r>
    </w:p>
    <w:p w:rsidR="00081F0C" w:rsidRPr="005F0B8F" w:rsidRDefault="00081F0C" w:rsidP="00081F0C">
      <w:pPr>
        <w:tabs>
          <w:tab w:val="num" w:pos="1080"/>
        </w:tabs>
        <w:ind w:hanging="240"/>
      </w:pPr>
      <w:r w:rsidRPr="005F0B8F">
        <w:t>2.3.1. Сбор данных по Школе в соответствии с муниципальными показателями и индикаторами мониторинга качества образования;</w:t>
      </w:r>
    </w:p>
    <w:p w:rsidR="00081F0C" w:rsidRPr="005F0B8F" w:rsidRDefault="00081F0C" w:rsidP="00081F0C">
      <w:pPr>
        <w:tabs>
          <w:tab w:val="num" w:pos="1080"/>
        </w:tabs>
        <w:ind w:hanging="240"/>
      </w:pPr>
      <w:r w:rsidRPr="005F0B8F">
        <w:t>2.3.2. Получение сравнительных данных, выявление динамики и факторов влияния на динамику качества образования;</w:t>
      </w:r>
    </w:p>
    <w:p w:rsidR="00081F0C" w:rsidRPr="005F0B8F" w:rsidRDefault="00081F0C" w:rsidP="00081F0C">
      <w:pPr>
        <w:tabs>
          <w:tab w:val="num" w:pos="1080"/>
        </w:tabs>
        <w:ind w:hanging="240"/>
      </w:pPr>
      <w:r w:rsidRPr="005F0B8F">
        <w:t>2.3.3. Определение и упорядочивание информации о состоянии и динамике качества образования в базе данных школы;</w:t>
      </w:r>
    </w:p>
    <w:p w:rsidR="00081F0C" w:rsidRPr="005F0B8F" w:rsidRDefault="00081F0C" w:rsidP="00081F0C">
      <w:pPr>
        <w:tabs>
          <w:tab w:val="num" w:pos="1080"/>
        </w:tabs>
        <w:ind w:hanging="240"/>
      </w:pPr>
      <w:r w:rsidRPr="005F0B8F">
        <w:t>2.3.4. Координация деятельности организационных структур, задействованных в процедурах мониторинга качества образования, и распределение информационных потоков в соответствии с их полномочиями.</w:t>
      </w:r>
    </w:p>
    <w:p w:rsidR="00081F0C" w:rsidRPr="005F0B8F" w:rsidRDefault="00081F0C" w:rsidP="00081F0C">
      <w:pPr>
        <w:tabs>
          <w:tab w:val="num" w:pos="1080"/>
        </w:tabs>
        <w:ind w:hanging="240"/>
      </w:pPr>
      <w:r w:rsidRPr="005F0B8F">
        <w:rPr>
          <w:i/>
        </w:rPr>
        <w:t xml:space="preserve">2.4. Основными принципами мониторинга качества образования </w:t>
      </w:r>
    </w:p>
    <w:p w:rsidR="00081F0C" w:rsidRPr="005F0B8F" w:rsidRDefault="00081F0C" w:rsidP="00081F0C">
      <w:pPr>
        <w:tabs>
          <w:tab w:val="num" w:pos="1080"/>
        </w:tabs>
        <w:ind w:hanging="240"/>
      </w:pPr>
      <w:r w:rsidRPr="005F0B8F">
        <w:t>2.4.1. Приоритет управления – это нацеленность результатов мониторинга качества образования на принятие управленческого решения.</w:t>
      </w:r>
    </w:p>
    <w:p w:rsidR="00081F0C" w:rsidRPr="005F0B8F" w:rsidRDefault="00081F0C" w:rsidP="00081F0C">
      <w:pPr>
        <w:tabs>
          <w:tab w:val="num" w:pos="1080"/>
        </w:tabs>
        <w:ind w:hanging="240"/>
      </w:pPr>
      <w:r w:rsidRPr="005F0B8F">
        <w:t xml:space="preserve">2.4.2. Целостность – это единый последовательный процесс мониторинга качества образования, экспертизы соответствия муниципальным нормативам показателей качества образовательного учреждения, принятия управленческого решения. </w:t>
      </w:r>
    </w:p>
    <w:p w:rsidR="00081F0C" w:rsidRPr="005F0B8F" w:rsidRDefault="00081F0C" w:rsidP="00081F0C">
      <w:pPr>
        <w:tabs>
          <w:tab w:val="num" w:pos="1080"/>
        </w:tabs>
        <w:ind w:hanging="240"/>
      </w:pPr>
      <w:r w:rsidRPr="005F0B8F">
        <w:t>2.4.3. Оперативность – это сбор, обработка и представление информации о состоянии и динамике качества образования для оперативного принятия управленческого решения.</w:t>
      </w:r>
    </w:p>
    <w:p w:rsidR="00081F0C" w:rsidRPr="005F0B8F" w:rsidRDefault="00081F0C" w:rsidP="00081F0C">
      <w:pPr>
        <w:tabs>
          <w:tab w:val="num" w:pos="1080"/>
        </w:tabs>
        <w:ind w:hanging="240"/>
      </w:pPr>
      <w:r w:rsidRPr="005F0B8F">
        <w:t>2.4.4. Информационная открытость – доступность информации о состоянии и динамике качества образования для органов местного самоуправления, осуществляющих управление, экспертов в области образования, в том числе представителей Управляющего Совета и общественности.</w:t>
      </w:r>
    </w:p>
    <w:p w:rsidR="00081F0C" w:rsidRPr="005F0B8F" w:rsidRDefault="00081F0C" w:rsidP="00081F0C">
      <w:pPr>
        <w:tabs>
          <w:tab w:val="num" w:pos="1080"/>
        </w:tabs>
        <w:ind w:hanging="240"/>
      </w:pPr>
      <w:r w:rsidRPr="005F0B8F">
        <w:t xml:space="preserve">2.5. Изучение состояния документации на основании сформированных в ИС ЭЖ отчетов. </w:t>
      </w:r>
    </w:p>
    <w:p w:rsidR="00081F0C" w:rsidRPr="005F0B8F" w:rsidRDefault="00081F0C" w:rsidP="00081F0C">
      <w:r w:rsidRPr="005F0B8F">
        <w:t xml:space="preserve">Темы контроля, которые будут </w:t>
      </w:r>
      <w:proofErr w:type="gramStart"/>
      <w:r w:rsidRPr="005F0B8F">
        <w:t>проводится</w:t>
      </w:r>
      <w:proofErr w:type="gramEnd"/>
      <w:r w:rsidRPr="005F0B8F">
        <w:t xml:space="preserve"> через отчеты ЭЖ:</w:t>
      </w:r>
    </w:p>
    <w:p w:rsidR="00081F0C" w:rsidRPr="005F0B8F" w:rsidRDefault="00081F0C" w:rsidP="00081F0C">
      <w:pPr>
        <w:pStyle w:val="ConsPlusNormal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F0B8F">
        <w:rPr>
          <w:rFonts w:ascii="Times New Roman" w:hAnsi="Times New Roman" w:cs="Times New Roman"/>
          <w:sz w:val="24"/>
          <w:szCs w:val="24"/>
        </w:rPr>
        <w:t>проверка своевременности отражения в журнале занятий;</w:t>
      </w:r>
    </w:p>
    <w:p w:rsidR="00081F0C" w:rsidRPr="005F0B8F" w:rsidRDefault="00081F0C" w:rsidP="00081F0C">
      <w:pPr>
        <w:pStyle w:val="ConsPlusNormal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F0B8F">
        <w:rPr>
          <w:rFonts w:ascii="Times New Roman" w:hAnsi="Times New Roman" w:cs="Times New Roman"/>
          <w:sz w:val="24"/>
          <w:szCs w:val="24"/>
        </w:rPr>
        <w:t>проверка своевременности выставления отметок;</w:t>
      </w:r>
    </w:p>
    <w:p w:rsidR="00081F0C" w:rsidRPr="005F0B8F" w:rsidRDefault="00081F0C" w:rsidP="00081F0C">
      <w:pPr>
        <w:pStyle w:val="ConsPlusNormal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F0B8F">
        <w:rPr>
          <w:rFonts w:ascii="Times New Roman" w:hAnsi="Times New Roman" w:cs="Times New Roman"/>
          <w:sz w:val="24"/>
          <w:szCs w:val="24"/>
        </w:rPr>
        <w:t>проверка наполняемости отметок (в течение отчетного периода);</w:t>
      </w:r>
    </w:p>
    <w:p w:rsidR="00081F0C" w:rsidRPr="005F0B8F" w:rsidRDefault="00081F0C" w:rsidP="00081F0C">
      <w:pPr>
        <w:pStyle w:val="ConsPlusNormal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F0B8F">
        <w:rPr>
          <w:rFonts w:ascii="Times New Roman" w:hAnsi="Times New Roman" w:cs="Times New Roman"/>
          <w:sz w:val="24"/>
          <w:szCs w:val="24"/>
        </w:rPr>
        <w:t>проверка отражения посещаемости занятий;</w:t>
      </w:r>
    </w:p>
    <w:p w:rsidR="00081F0C" w:rsidRPr="005F0B8F" w:rsidRDefault="00081F0C" w:rsidP="00081F0C">
      <w:pPr>
        <w:pStyle w:val="ConsPlusNormal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F0B8F">
        <w:rPr>
          <w:rFonts w:ascii="Times New Roman" w:hAnsi="Times New Roman" w:cs="Times New Roman"/>
          <w:sz w:val="24"/>
          <w:szCs w:val="24"/>
        </w:rPr>
        <w:t>проверка выполнения учебной программы;</w:t>
      </w:r>
    </w:p>
    <w:p w:rsidR="00081F0C" w:rsidRPr="005F0B8F" w:rsidRDefault="00081F0C" w:rsidP="00081F0C">
      <w:pPr>
        <w:pStyle w:val="ConsPlusNormal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F0B8F">
        <w:rPr>
          <w:rFonts w:ascii="Times New Roman" w:hAnsi="Times New Roman" w:cs="Times New Roman"/>
          <w:sz w:val="24"/>
          <w:szCs w:val="24"/>
        </w:rPr>
        <w:t>проверка заполнения раздела домашних заданий;</w:t>
      </w:r>
    </w:p>
    <w:p w:rsidR="00081F0C" w:rsidRPr="005F0B8F" w:rsidRDefault="00081F0C" w:rsidP="00081F0C">
      <w:pPr>
        <w:pStyle w:val="ConsPlusNormal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F0B8F">
        <w:rPr>
          <w:rFonts w:ascii="Times New Roman" w:hAnsi="Times New Roman" w:cs="Times New Roman"/>
          <w:sz w:val="24"/>
          <w:szCs w:val="24"/>
        </w:rPr>
        <w:t>проверка домашних заданий на соответствие возрастным особенностям обучающихся, требо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5F0B8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F0B8F">
        <w:rPr>
          <w:rFonts w:ascii="Times New Roman" w:hAnsi="Times New Roman" w:cs="Times New Roman"/>
          <w:sz w:val="24"/>
          <w:szCs w:val="24"/>
        </w:rPr>
        <w:t>ям по содержанию и объему;</w:t>
      </w:r>
    </w:p>
    <w:p w:rsidR="00081F0C" w:rsidRPr="005F0B8F" w:rsidRDefault="00081F0C" w:rsidP="00081F0C">
      <w:pPr>
        <w:pStyle w:val="ConsPlusNormal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F0B8F">
        <w:rPr>
          <w:rFonts w:ascii="Times New Roman" w:hAnsi="Times New Roman" w:cs="Times New Roman"/>
          <w:sz w:val="24"/>
          <w:szCs w:val="24"/>
        </w:rPr>
        <w:t>учет замененных и пропущенных уроков (занятий).</w:t>
      </w:r>
    </w:p>
    <w:p w:rsidR="00081F0C" w:rsidRPr="005F0B8F" w:rsidRDefault="00081F0C" w:rsidP="00081F0C">
      <w:pPr>
        <w:widowControl w:val="0"/>
        <w:shd w:val="clear" w:color="auto" w:fill="FFFFFF"/>
        <w:autoSpaceDE w:val="0"/>
        <w:autoSpaceDN w:val="0"/>
        <w:adjustRightInd w:val="0"/>
        <w:ind w:hanging="283"/>
      </w:pPr>
      <w:r w:rsidRPr="005F0B8F">
        <w:rPr>
          <w:spacing w:val="-4"/>
        </w:rPr>
        <w:t xml:space="preserve">Администрация ОО, имеет возможность получить из Системы аналитическую и статистическую отчетности об </w:t>
      </w:r>
      <w:r w:rsidRPr="005F0B8F">
        <w:rPr>
          <w:spacing w:val="-5"/>
        </w:rPr>
        <w:t xml:space="preserve">уровне освоения </w:t>
      </w:r>
      <w:proofErr w:type="gramStart"/>
      <w:r w:rsidRPr="005F0B8F">
        <w:rPr>
          <w:spacing w:val="-5"/>
        </w:rPr>
        <w:t>обучающимися</w:t>
      </w:r>
      <w:proofErr w:type="gramEnd"/>
      <w:r w:rsidRPr="005F0B8F">
        <w:rPr>
          <w:spacing w:val="-5"/>
        </w:rPr>
        <w:t xml:space="preserve"> основных образовательных программ </w:t>
      </w:r>
      <w:r w:rsidRPr="005F0B8F">
        <w:rPr>
          <w:spacing w:val="-1"/>
        </w:rPr>
        <w:t xml:space="preserve">начального общего и основного общего </w:t>
      </w:r>
      <w:r w:rsidRPr="005F0B8F">
        <w:rPr>
          <w:spacing w:val="-8"/>
        </w:rPr>
        <w:t>образования («Электронный журнал/дневник»):</w:t>
      </w:r>
    </w:p>
    <w:p w:rsidR="00081F0C" w:rsidRPr="005F0B8F" w:rsidRDefault="00081F0C" w:rsidP="00081F0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/>
      </w:pPr>
      <w:r w:rsidRPr="005F0B8F">
        <w:rPr>
          <w:spacing w:val="-9"/>
        </w:rPr>
        <w:t xml:space="preserve">отчетность по результатам освоения образовательных </w:t>
      </w:r>
      <w:r w:rsidRPr="005F0B8F">
        <w:rPr>
          <w:spacing w:val="-6"/>
        </w:rPr>
        <w:t xml:space="preserve">программ (количество итоговых оценок (отметок) за отчетный период (не </w:t>
      </w:r>
      <w:r w:rsidRPr="005F0B8F">
        <w:rPr>
          <w:spacing w:val="-3"/>
        </w:rPr>
        <w:t xml:space="preserve">ниже «3» - «удовлетворительно») / количество обучающихся в классе </w:t>
      </w:r>
      <w:r w:rsidRPr="005F0B8F">
        <w:rPr>
          <w:spacing w:val="-3"/>
          <w:lang w:val="en-US"/>
        </w:rPr>
        <w:t>X</w:t>
      </w:r>
      <w:r w:rsidRPr="005F0B8F">
        <w:rPr>
          <w:spacing w:val="-3"/>
        </w:rPr>
        <w:t xml:space="preserve"> </w:t>
      </w:r>
      <w:r w:rsidRPr="005F0B8F">
        <w:t xml:space="preserve">100%) </w:t>
      </w:r>
      <w:proofErr w:type="gramStart"/>
      <w:r w:rsidRPr="005F0B8F">
        <w:t>по</w:t>
      </w:r>
      <w:proofErr w:type="gramEnd"/>
      <w:r w:rsidRPr="005F0B8F">
        <w:t>:</w:t>
      </w:r>
    </w:p>
    <w:p w:rsidR="00081F0C" w:rsidRPr="005F0B8F" w:rsidRDefault="00081F0C" w:rsidP="00081F0C">
      <w:pPr>
        <w:numPr>
          <w:ilvl w:val="0"/>
          <w:numId w:val="11"/>
        </w:numPr>
        <w:shd w:val="clear" w:color="auto" w:fill="FFFFFF"/>
        <w:ind w:left="0" w:firstLine="840"/>
      </w:pPr>
      <w:r w:rsidRPr="005F0B8F">
        <w:rPr>
          <w:spacing w:val="-10"/>
        </w:rPr>
        <w:t xml:space="preserve">обучающемуся; </w:t>
      </w:r>
    </w:p>
    <w:p w:rsidR="00081F0C" w:rsidRPr="005F0B8F" w:rsidRDefault="00081F0C" w:rsidP="00081F0C">
      <w:pPr>
        <w:numPr>
          <w:ilvl w:val="0"/>
          <w:numId w:val="11"/>
        </w:numPr>
        <w:shd w:val="clear" w:color="auto" w:fill="FFFFFF"/>
        <w:ind w:left="0" w:firstLine="840"/>
      </w:pPr>
      <w:r w:rsidRPr="005F0B8F">
        <w:t>классу.</w:t>
      </w:r>
    </w:p>
    <w:p w:rsidR="00081F0C" w:rsidRPr="005F0B8F" w:rsidRDefault="00081F0C" w:rsidP="00081F0C">
      <w:pPr>
        <w:numPr>
          <w:ilvl w:val="0"/>
          <w:numId w:val="10"/>
        </w:numPr>
        <w:shd w:val="clear" w:color="auto" w:fill="FFFFFF"/>
        <w:ind w:left="0"/>
      </w:pPr>
      <w:r w:rsidRPr="005F0B8F">
        <w:rPr>
          <w:spacing w:val="-5"/>
        </w:rPr>
        <w:t xml:space="preserve">отчетность на основе результатов выполнения </w:t>
      </w:r>
      <w:r w:rsidRPr="005F0B8F">
        <w:rPr>
          <w:spacing w:val="-8"/>
        </w:rPr>
        <w:t xml:space="preserve">контрольных работ в рамках внутреннего мониторинга качества образования </w:t>
      </w:r>
      <w:r w:rsidRPr="005F0B8F">
        <w:rPr>
          <w:spacing w:val="-7"/>
        </w:rPr>
        <w:t>(</w:t>
      </w:r>
      <w:proofErr w:type="spellStart"/>
      <w:r w:rsidRPr="005F0B8F">
        <w:rPr>
          <w:spacing w:val="-7"/>
        </w:rPr>
        <w:t>внутришкольного</w:t>
      </w:r>
      <w:proofErr w:type="spellEnd"/>
      <w:r w:rsidRPr="005F0B8F">
        <w:rPr>
          <w:spacing w:val="-7"/>
        </w:rPr>
        <w:t xml:space="preserve"> контроля)</w:t>
      </w:r>
      <w:r w:rsidRPr="005F0B8F">
        <w:rPr>
          <w:spacing w:val="-9"/>
        </w:rPr>
        <w:t>.</w:t>
      </w:r>
    </w:p>
    <w:p w:rsidR="00081F0C" w:rsidRPr="005F0B8F" w:rsidRDefault="00081F0C" w:rsidP="00081F0C">
      <w:pPr>
        <w:numPr>
          <w:ilvl w:val="0"/>
          <w:numId w:val="10"/>
        </w:numPr>
        <w:shd w:val="clear" w:color="auto" w:fill="FFFFFF"/>
        <w:ind w:left="0"/>
      </w:pPr>
      <w:r w:rsidRPr="005F0B8F">
        <w:rPr>
          <w:spacing w:val="-6"/>
        </w:rPr>
        <w:lastRenderedPageBreak/>
        <w:t xml:space="preserve">отчетность о пропущенных уроках (занятиях) с </w:t>
      </w:r>
      <w:r w:rsidRPr="005F0B8F">
        <w:rPr>
          <w:spacing w:val="-8"/>
        </w:rPr>
        <w:t xml:space="preserve">указанием тем программного материала по каждому обучающемуся для </w:t>
      </w:r>
      <w:r w:rsidRPr="005F0B8F">
        <w:rPr>
          <w:spacing w:val="-10"/>
        </w:rPr>
        <w:t xml:space="preserve">реализации комплексных,  индивидуально ориентированных коррекционных </w:t>
      </w:r>
      <w:r w:rsidRPr="005F0B8F">
        <w:t>мероприятий.</w:t>
      </w:r>
    </w:p>
    <w:p w:rsidR="00081F0C" w:rsidRPr="005F0B8F" w:rsidRDefault="00081F0C" w:rsidP="00081F0C">
      <w:pPr>
        <w:numPr>
          <w:ilvl w:val="0"/>
          <w:numId w:val="10"/>
        </w:numPr>
        <w:shd w:val="clear" w:color="auto" w:fill="FFFFFF"/>
        <w:ind w:left="0"/>
      </w:pPr>
      <w:r w:rsidRPr="005F0B8F">
        <w:rPr>
          <w:spacing w:val="-5"/>
        </w:rPr>
        <w:t xml:space="preserve">отчетность о неудовлетворительных оценках </w:t>
      </w:r>
      <w:r w:rsidRPr="005F0B8F">
        <w:t>(отметках)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:rsidR="00081F0C" w:rsidRPr="005F0B8F" w:rsidRDefault="00081F0C" w:rsidP="00081F0C">
      <w:pPr>
        <w:numPr>
          <w:ilvl w:val="0"/>
          <w:numId w:val="10"/>
        </w:numPr>
        <w:shd w:val="clear" w:color="auto" w:fill="FFFFFF"/>
        <w:ind w:left="0"/>
      </w:pPr>
      <w:r w:rsidRPr="005F0B8F">
        <w:rPr>
          <w:spacing w:val="-8"/>
        </w:rPr>
        <w:t xml:space="preserve">отчетность о полноте и своевременности заполнения </w:t>
      </w:r>
      <w:r w:rsidRPr="005F0B8F">
        <w:rPr>
          <w:spacing w:val="-7"/>
        </w:rPr>
        <w:t xml:space="preserve">электронных журналов/дневников для администрации образовательного </w:t>
      </w:r>
      <w:r w:rsidRPr="005F0B8F">
        <w:rPr>
          <w:spacing w:val="-9"/>
        </w:rPr>
        <w:t xml:space="preserve">учреждения для осуществления </w:t>
      </w:r>
      <w:proofErr w:type="gramStart"/>
      <w:r w:rsidRPr="005F0B8F">
        <w:rPr>
          <w:spacing w:val="-9"/>
        </w:rPr>
        <w:t>контроля за</w:t>
      </w:r>
      <w:proofErr w:type="gramEnd"/>
      <w:r w:rsidRPr="005F0B8F">
        <w:rPr>
          <w:spacing w:val="-9"/>
        </w:rPr>
        <w:t xml:space="preserve"> ведением электронных журналов </w:t>
      </w:r>
      <w:r w:rsidRPr="005F0B8F">
        <w:t>успеваемости и дневников обучающихся.</w:t>
      </w:r>
    </w:p>
    <w:p w:rsidR="00081F0C" w:rsidRPr="005F0B8F" w:rsidRDefault="00081F0C" w:rsidP="00081F0C">
      <w:pPr>
        <w:numPr>
          <w:ilvl w:val="0"/>
          <w:numId w:val="10"/>
        </w:numPr>
        <w:shd w:val="clear" w:color="auto" w:fill="FFFFFF"/>
        <w:ind w:left="0"/>
      </w:pPr>
      <w:r w:rsidRPr="005F0B8F">
        <w:rPr>
          <w:spacing w:val="-9"/>
        </w:rPr>
        <w:t xml:space="preserve">Отчетность о выполнении учебных планов учреждением </w:t>
      </w:r>
      <w:r w:rsidRPr="005F0B8F">
        <w:t>по всем  профилям обучения.</w:t>
      </w:r>
    </w:p>
    <w:p w:rsidR="00081F0C" w:rsidRPr="005F0B8F" w:rsidRDefault="00081F0C" w:rsidP="00081F0C">
      <w:pPr>
        <w:pStyle w:val="ConsPlusNormal"/>
        <w:numPr>
          <w:ilvl w:val="1"/>
          <w:numId w:val="12"/>
        </w:numPr>
        <w:tabs>
          <w:tab w:val="left" w:pos="15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F0B8F">
        <w:rPr>
          <w:rFonts w:ascii="Times New Roman" w:hAnsi="Times New Roman" w:cs="Times New Roman"/>
          <w:sz w:val="24"/>
          <w:szCs w:val="24"/>
        </w:rPr>
        <w:t>ЭЖ И ЭД позволяет контролировать своевременность информирования родителей (законных представителей) обучающихся о ходе и содержании образовательного процесса, а также об оценках успеваемости обучающихся:</w:t>
      </w:r>
    </w:p>
    <w:p w:rsidR="00081F0C" w:rsidRPr="005F0B8F" w:rsidRDefault="00081F0C" w:rsidP="00081F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hanging="284"/>
        <w:rPr>
          <w:spacing w:val="-7"/>
        </w:rPr>
      </w:pPr>
      <w:r w:rsidRPr="005F0B8F">
        <w:rPr>
          <w:spacing w:val="-1"/>
        </w:rPr>
        <w:t xml:space="preserve">предоставление информации об учебном процессе и его </w:t>
      </w:r>
      <w:r w:rsidRPr="005F0B8F">
        <w:rPr>
          <w:spacing w:val="-9"/>
        </w:rPr>
        <w:t xml:space="preserve">результатах в электронной и бумажной форме для различных категорий </w:t>
      </w:r>
      <w:r w:rsidRPr="005F0B8F">
        <w:t>пользователей.</w:t>
      </w:r>
    </w:p>
    <w:p w:rsidR="00081F0C" w:rsidRPr="005F0B8F" w:rsidRDefault="00081F0C" w:rsidP="00081F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hanging="284"/>
        <w:rPr>
          <w:spacing w:val="-7"/>
        </w:rPr>
      </w:pPr>
      <w:r w:rsidRPr="005F0B8F">
        <w:rPr>
          <w:spacing w:val="-11"/>
        </w:rPr>
        <w:t>получение предусмотренной в рамках услуги информации родителями</w:t>
      </w:r>
      <w:r w:rsidRPr="005F0B8F">
        <w:rPr>
          <w:spacing w:val="-11"/>
        </w:rPr>
        <w:br/>
      </w:r>
      <w:r w:rsidRPr="005F0B8F">
        <w:t xml:space="preserve">(законными представителями) обучающихся через веб-интерфейс </w:t>
      </w:r>
      <w:r w:rsidRPr="005F0B8F">
        <w:rPr>
          <w:spacing w:val="-10"/>
        </w:rPr>
        <w:t xml:space="preserve">персонального кабинета в ЭЖД, в том числе в виде рассылки по электронной </w:t>
      </w:r>
      <w:r w:rsidRPr="005F0B8F">
        <w:rPr>
          <w:spacing w:val="-8"/>
        </w:rPr>
        <w:t xml:space="preserve">почте и </w:t>
      </w:r>
      <w:r w:rsidRPr="005F0B8F">
        <w:rPr>
          <w:spacing w:val="-8"/>
          <w:lang w:val="en-US"/>
        </w:rPr>
        <w:t>SMS</w:t>
      </w:r>
      <w:r w:rsidRPr="005F0B8F">
        <w:rPr>
          <w:spacing w:val="-8"/>
        </w:rPr>
        <w:t>;</w:t>
      </w:r>
    </w:p>
    <w:p w:rsidR="00081F0C" w:rsidRPr="005F0B8F" w:rsidRDefault="00081F0C" w:rsidP="00081F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hanging="284"/>
        <w:rPr>
          <w:spacing w:val="-7"/>
        </w:rPr>
      </w:pPr>
      <w:proofErr w:type="gramStart"/>
      <w:r w:rsidRPr="005F0B8F">
        <w:rPr>
          <w:spacing w:val="-6"/>
        </w:rPr>
        <w:t xml:space="preserve">просмотр данных об успеваемости, расписании занятий, замене и </w:t>
      </w:r>
      <w:r w:rsidRPr="005F0B8F">
        <w:rPr>
          <w:spacing w:val="-9"/>
        </w:rPr>
        <w:t xml:space="preserve">переносе уроков, графике проведения контрольных работ в рамках отчетного </w:t>
      </w:r>
      <w:r w:rsidRPr="005F0B8F">
        <w:rPr>
          <w:spacing w:val="-7"/>
        </w:rPr>
        <w:t xml:space="preserve">периода, о педагогах, работающих с классом, учебной группой, учебным </w:t>
      </w:r>
      <w:r w:rsidRPr="005F0B8F">
        <w:rPr>
          <w:spacing w:val="-9"/>
        </w:rPr>
        <w:t xml:space="preserve">потоком или обучающимся по индивидуальному учебному плану, о графике </w:t>
      </w:r>
      <w:r w:rsidRPr="005F0B8F">
        <w:rPr>
          <w:spacing w:val="-8"/>
        </w:rPr>
        <w:t xml:space="preserve">каникул, о выданных домашних заданиях, о рекомендациях педагогов через </w:t>
      </w:r>
      <w:r w:rsidRPr="005F0B8F">
        <w:rPr>
          <w:spacing w:val="-3"/>
        </w:rPr>
        <w:t xml:space="preserve">веб-интерфейс персонального кабинета в информационной системе </w:t>
      </w:r>
      <w:r w:rsidRPr="005F0B8F">
        <w:t>«Электронный журнал/дневник»</w:t>
      </w:r>
      <w:r w:rsidRPr="005F0B8F">
        <w:rPr>
          <w:spacing w:val="-8"/>
        </w:rPr>
        <w:t xml:space="preserve">; </w:t>
      </w:r>
      <w:proofErr w:type="gramEnd"/>
    </w:p>
    <w:p w:rsidR="00081F0C" w:rsidRPr="005F0B8F" w:rsidRDefault="00081F0C" w:rsidP="00081F0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hanging="284"/>
        <w:rPr>
          <w:spacing w:val="-7"/>
        </w:rPr>
      </w:pPr>
      <w:proofErr w:type="gramStart"/>
      <w:r w:rsidRPr="005F0B8F">
        <w:rPr>
          <w:spacing w:val="-7"/>
        </w:rPr>
        <w:t xml:space="preserve">формирование выписок в бумажной форме из «Электронного </w:t>
      </w:r>
      <w:r w:rsidRPr="005F0B8F">
        <w:t xml:space="preserve">журнала/дневника» для предоставления их родителям (законным </w:t>
      </w:r>
      <w:r w:rsidRPr="005F0B8F">
        <w:rPr>
          <w:spacing w:val="-1"/>
        </w:rPr>
        <w:t xml:space="preserve">представителям) обучающихся, не имеющим доступа к средствам </w:t>
      </w:r>
      <w:r w:rsidRPr="005F0B8F">
        <w:rPr>
          <w:spacing w:val="-8"/>
        </w:rPr>
        <w:t xml:space="preserve">вычислительной техники и интернету, либо отказавшимся от получения </w:t>
      </w:r>
      <w:r w:rsidRPr="005F0B8F">
        <w:t>информации в электронной форме;</w:t>
      </w:r>
      <w:proofErr w:type="gramEnd"/>
    </w:p>
    <w:p w:rsidR="00081F0C" w:rsidRPr="005F0B8F" w:rsidRDefault="00081F0C" w:rsidP="00081F0C">
      <w:pPr>
        <w:widowControl w:val="0"/>
        <w:shd w:val="clear" w:color="auto" w:fill="FFFFFF"/>
        <w:autoSpaceDE w:val="0"/>
        <w:autoSpaceDN w:val="0"/>
        <w:adjustRightInd w:val="0"/>
        <w:rPr>
          <w:spacing w:val="-7"/>
        </w:rPr>
      </w:pPr>
      <w:r w:rsidRPr="005F0B8F">
        <w:rPr>
          <w:spacing w:val="-8"/>
        </w:rPr>
        <w:t>Контролирует р</w:t>
      </w:r>
      <w:r w:rsidRPr="005F0B8F">
        <w:rPr>
          <w:spacing w:val="-7"/>
        </w:rPr>
        <w:t>егистрацию факта ознакомления гражданина со сведениями электронного дневника</w:t>
      </w:r>
      <w:r w:rsidRPr="005F0B8F">
        <w:t>.</w:t>
      </w:r>
    </w:p>
    <w:p w:rsidR="00081F0C" w:rsidRPr="005F0B8F" w:rsidRDefault="00081F0C" w:rsidP="00081F0C">
      <w:pPr>
        <w:tabs>
          <w:tab w:val="num" w:pos="1080"/>
        </w:tabs>
        <w:ind w:hanging="283"/>
      </w:pPr>
    </w:p>
    <w:p w:rsidR="00081F0C" w:rsidRPr="005F0B8F" w:rsidRDefault="00081F0C" w:rsidP="00081F0C">
      <w:pPr>
        <w:shd w:val="clear" w:color="auto" w:fill="FFFFFF"/>
        <w:tabs>
          <w:tab w:val="num" w:pos="1080"/>
        </w:tabs>
        <w:ind w:hanging="240"/>
        <w:rPr>
          <w:b/>
          <w:color w:val="000000"/>
          <w:spacing w:val="-7"/>
        </w:rPr>
      </w:pPr>
      <w:r w:rsidRPr="005F0B8F">
        <w:rPr>
          <w:b/>
          <w:color w:val="000000"/>
          <w:spacing w:val="-7"/>
        </w:rPr>
        <w:t>3</w:t>
      </w:r>
      <w:r w:rsidRPr="005F0B8F">
        <w:rPr>
          <w:b/>
        </w:rPr>
        <w:t>. Участники мониторинговых исследований</w:t>
      </w:r>
      <w:r w:rsidRPr="005F0B8F">
        <w:rPr>
          <w:b/>
          <w:color w:val="000000"/>
          <w:spacing w:val="-7"/>
        </w:rPr>
        <w:t xml:space="preserve">. </w:t>
      </w:r>
    </w:p>
    <w:p w:rsidR="00081F0C" w:rsidRPr="005F0B8F" w:rsidRDefault="00081F0C" w:rsidP="00081F0C">
      <w:pPr>
        <w:shd w:val="clear" w:color="auto" w:fill="FFFFFF"/>
        <w:tabs>
          <w:tab w:val="num" w:pos="1080"/>
        </w:tabs>
        <w:ind w:hanging="240"/>
      </w:pPr>
      <w:r w:rsidRPr="005F0B8F">
        <w:rPr>
          <w:color w:val="000000"/>
          <w:spacing w:val="-1"/>
        </w:rPr>
        <w:t xml:space="preserve">3.1. Мониторинг сопровождается </w:t>
      </w:r>
      <w:r w:rsidRPr="005F0B8F">
        <w:rPr>
          <w:iCs/>
          <w:color w:val="000000"/>
          <w:spacing w:val="-1"/>
        </w:rPr>
        <w:t>инструктированием</w:t>
      </w:r>
      <w:r w:rsidRPr="005F0B8F">
        <w:rPr>
          <w:i/>
          <w:iCs/>
          <w:color w:val="000000"/>
          <w:spacing w:val="-1"/>
        </w:rPr>
        <w:t xml:space="preserve"> - </w:t>
      </w:r>
      <w:r w:rsidRPr="005F0B8F">
        <w:rPr>
          <w:color w:val="000000"/>
          <w:spacing w:val="-1"/>
        </w:rPr>
        <w:t>обуче</w:t>
      </w:r>
      <w:r w:rsidRPr="005F0B8F">
        <w:rPr>
          <w:color w:val="000000"/>
          <w:spacing w:val="-7"/>
        </w:rPr>
        <w:t xml:space="preserve">нием участников УВП по вопросам применения норм законодательства на </w:t>
      </w:r>
      <w:r w:rsidRPr="005F0B8F">
        <w:rPr>
          <w:color w:val="000000"/>
          <w:spacing w:val="-8"/>
        </w:rPr>
        <w:t>практике и разъяснением положений нормативных правовых актов.</w:t>
      </w:r>
    </w:p>
    <w:p w:rsidR="00081F0C" w:rsidRPr="005F0B8F" w:rsidRDefault="00081F0C" w:rsidP="00081F0C">
      <w:pPr>
        <w:shd w:val="clear" w:color="auto" w:fill="FFFFFF"/>
        <w:tabs>
          <w:tab w:val="num" w:pos="1080"/>
        </w:tabs>
        <w:ind w:hanging="240"/>
      </w:pPr>
      <w:r w:rsidRPr="005F0B8F">
        <w:rPr>
          <w:color w:val="000000"/>
          <w:spacing w:val="-7"/>
        </w:rPr>
        <w:t>3.2. Общее методическое руководство организацией и проведением мониторинга</w:t>
      </w:r>
      <w:r w:rsidRPr="005F0B8F">
        <w:rPr>
          <w:color w:val="000000"/>
          <w:spacing w:val="-5"/>
        </w:rPr>
        <w:t xml:space="preserve"> осуществляет директор школы в соответствии с законом РФ «Об образовании», Конвенцией о правах </w:t>
      </w:r>
      <w:r w:rsidRPr="005F0B8F">
        <w:rPr>
          <w:color w:val="000000"/>
          <w:spacing w:val="-8"/>
        </w:rPr>
        <w:t>ребенка, Уставом Школы и локальных правовых актов.</w:t>
      </w:r>
    </w:p>
    <w:p w:rsidR="00081F0C" w:rsidRPr="005F0B8F" w:rsidRDefault="00081F0C" w:rsidP="00081F0C">
      <w:pPr>
        <w:shd w:val="clear" w:color="auto" w:fill="FFFFFF"/>
        <w:tabs>
          <w:tab w:val="num" w:pos="1080"/>
        </w:tabs>
        <w:ind w:hanging="240"/>
        <w:rPr>
          <w:bCs/>
          <w:color w:val="000000"/>
          <w:spacing w:val="-9"/>
        </w:rPr>
      </w:pPr>
      <w:r w:rsidRPr="005F0B8F">
        <w:rPr>
          <w:bCs/>
          <w:color w:val="000000"/>
          <w:spacing w:val="-5"/>
        </w:rPr>
        <w:t xml:space="preserve">3.3. Школа проводит мониторинговые мероприятия </w:t>
      </w:r>
      <w:r w:rsidRPr="005F0B8F">
        <w:rPr>
          <w:bCs/>
          <w:color w:val="000000"/>
          <w:spacing w:val="-6"/>
        </w:rPr>
        <w:t>силами своих специалистов, имеющих соответственное образование, обладающих необходимой ква</w:t>
      </w:r>
      <w:r w:rsidRPr="005F0B8F">
        <w:rPr>
          <w:bCs/>
          <w:color w:val="000000"/>
          <w:spacing w:val="-4"/>
        </w:rPr>
        <w:t>лификацией</w:t>
      </w:r>
      <w:r w:rsidRPr="005F0B8F">
        <w:rPr>
          <w:bCs/>
          <w:color w:val="000000"/>
          <w:spacing w:val="-9"/>
        </w:rPr>
        <w:t>.</w:t>
      </w:r>
    </w:p>
    <w:p w:rsidR="00081F0C" w:rsidRPr="005F0B8F" w:rsidRDefault="00081F0C" w:rsidP="00081F0C">
      <w:pPr>
        <w:shd w:val="clear" w:color="auto" w:fill="FFFFFF"/>
        <w:tabs>
          <w:tab w:val="num" w:pos="0"/>
          <w:tab w:val="left" w:pos="1008"/>
          <w:tab w:val="num" w:pos="1080"/>
        </w:tabs>
        <w:ind w:hanging="240"/>
        <w:rPr>
          <w:bCs/>
          <w:color w:val="000000"/>
          <w:spacing w:val="-5"/>
        </w:rPr>
      </w:pPr>
      <w:r w:rsidRPr="005F0B8F">
        <w:rPr>
          <w:color w:val="000000"/>
          <w:spacing w:val="8"/>
        </w:rPr>
        <w:t xml:space="preserve">3.3.1. </w:t>
      </w:r>
      <w:r w:rsidRPr="005F0B8F">
        <w:rPr>
          <w:bCs/>
          <w:color w:val="000000"/>
          <w:spacing w:val="-5"/>
        </w:rPr>
        <w:t>аналитико-статистическая группа: директор Школы, его заместители, руководители методических объединений (организация сбора информации с последующим анализом);</w:t>
      </w:r>
    </w:p>
    <w:p w:rsidR="00081F0C" w:rsidRPr="005F0B8F" w:rsidRDefault="00081F0C" w:rsidP="00081F0C">
      <w:pPr>
        <w:shd w:val="clear" w:color="auto" w:fill="FFFFFF"/>
        <w:tabs>
          <w:tab w:val="num" w:pos="0"/>
          <w:tab w:val="left" w:pos="1008"/>
          <w:tab w:val="num" w:pos="1080"/>
        </w:tabs>
        <w:ind w:hanging="240"/>
        <w:rPr>
          <w:bCs/>
          <w:color w:val="000000"/>
          <w:spacing w:val="-5"/>
        </w:rPr>
      </w:pPr>
      <w:r w:rsidRPr="005F0B8F">
        <w:rPr>
          <w:bCs/>
          <w:color w:val="000000"/>
          <w:spacing w:val="-5"/>
        </w:rPr>
        <w:t>3.3.2. творческая группа педагогов (составители текстов контрольных работ, тестов по предметам);</w:t>
      </w:r>
    </w:p>
    <w:p w:rsidR="00081F0C" w:rsidRPr="005F0B8F" w:rsidRDefault="00081F0C" w:rsidP="00081F0C">
      <w:pPr>
        <w:shd w:val="clear" w:color="auto" w:fill="FFFFFF"/>
        <w:tabs>
          <w:tab w:val="num" w:pos="0"/>
          <w:tab w:val="left" w:pos="1008"/>
          <w:tab w:val="num" w:pos="1080"/>
        </w:tabs>
        <w:ind w:hanging="240"/>
        <w:rPr>
          <w:bCs/>
          <w:color w:val="000000"/>
          <w:spacing w:val="-5"/>
        </w:rPr>
      </w:pPr>
      <w:r w:rsidRPr="005F0B8F">
        <w:rPr>
          <w:bCs/>
          <w:color w:val="000000"/>
          <w:spacing w:val="-5"/>
        </w:rPr>
        <w:t>3.3.3.</w:t>
      </w:r>
      <w:r w:rsidRPr="005F0B8F">
        <w:rPr>
          <w:color w:val="000000"/>
          <w:spacing w:val="3"/>
        </w:rPr>
        <w:t xml:space="preserve"> </w:t>
      </w:r>
      <w:r w:rsidRPr="005F0B8F">
        <w:rPr>
          <w:bCs/>
          <w:color w:val="000000"/>
          <w:spacing w:val="-5"/>
        </w:rPr>
        <w:t>социологическая группа: классные руководители, психолог-педагог, (психодиагностика, социологические исследования и анализ данных).</w:t>
      </w:r>
    </w:p>
    <w:p w:rsidR="00081F0C" w:rsidRPr="005F0B8F" w:rsidRDefault="00081F0C" w:rsidP="00081F0C">
      <w:pPr>
        <w:shd w:val="clear" w:color="auto" w:fill="FFFFFF"/>
        <w:tabs>
          <w:tab w:val="num" w:pos="1080"/>
        </w:tabs>
        <w:ind w:hanging="240"/>
      </w:pPr>
      <w:r w:rsidRPr="005F0B8F">
        <w:rPr>
          <w:color w:val="000000"/>
          <w:spacing w:val="3"/>
        </w:rPr>
        <w:t>3</w:t>
      </w:r>
      <w:r w:rsidRPr="005F0B8F">
        <w:rPr>
          <w:bCs/>
          <w:color w:val="000000"/>
          <w:spacing w:val="-5"/>
        </w:rPr>
        <w:t>.4. По поручению директора могут осуществлять мониторинг другие специалисты, обладающие необходимой квалификацией и компетенцией</w:t>
      </w:r>
    </w:p>
    <w:p w:rsidR="00081F0C" w:rsidRPr="005F0B8F" w:rsidRDefault="00081F0C" w:rsidP="00081F0C">
      <w:pPr>
        <w:shd w:val="clear" w:color="auto" w:fill="FFFFFF"/>
        <w:tabs>
          <w:tab w:val="num" w:pos="1080"/>
        </w:tabs>
        <w:ind w:hanging="240"/>
      </w:pPr>
      <w:r w:rsidRPr="005F0B8F">
        <w:t xml:space="preserve">3.5. </w:t>
      </w:r>
      <w:r w:rsidRPr="005F0B8F">
        <w:rPr>
          <w:bCs/>
          <w:color w:val="000000"/>
          <w:spacing w:val="-3"/>
        </w:rPr>
        <w:t xml:space="preserve">Администрация Школы по решению педагогического совета вправе </w:t>
      </w:r>
      <w:r w:rsidRPr="005F0B8F">
        <w:rPr>
          <w:bCs/>
          <w:color w:val="000000"/>
          <w:spacing w:val="-6"/>
        </w:rPr>
        <w:t xml:space="preserve">обратиться в </w:t>
      </w:r>
      <w:proofErr w:type="gramStart"/>
      <w:r w:rsidRPr="005F0B8F">
        <w:rPr>
          <w:bCs/>
          <w:color w:val="000000"/>
          <w:spacing w:val="-6"/>
        </w:rPr>
        <w:t>Пролетарский</w:t>
      </w:r>
      <w:proofErr w:type="gramEnd"/>
      <w:r w:rsidRPr="005F0B8F">
        <w:rPr>
          <w:bCs/>
          <w:color w:val="000000"/>
          <w:spacing w:val="-6"/>
        </w:rPr>
        <w:t xml:space="preserve"> РОО, научные и ме</w:t>
      </w:r>
      <w:r w:rsidRPr="005F0B8F">
        <w:rPr>
          <w:bCs/>
          <w:color w:val="000000"/>
          <w:spacing w:val="-3"/>
        </w:rPr>
        <w:t>тодические учреждения за помощью в организации проведения мониторинговых исследований</w:t>
      </w:r>
      <w:r w:rsidRPr="005F0B8F">
        <w:rPr>
          <w:bCs/>
          <w:color w:val="000000"/>
          <w:spacing w:val="-6"/>
        </w:rPr>
        <w:t xml:space="preserve">. </w:t>
      </w:r>
      <w:r w:rsidRPr="005F0B8F">
        <w:rPr>
          <w:color w:val="000000"/>
          <w:spacing w:val="-6"/>
        </w:rPr>
        <w:t xml:space="preserve">Оплата труда привлекаемых к проведению </w:t>
      </w:r>
      <w:r w:rsidRPr="005F0B8F">
        <w:rPr>
          <w:color w:val="000000"/>
          <w:spacing w:val="-6"/>
        </w:rPr>
        <w:lastRenderedPageBreak/>
        <w:t>мониторинг</w:t>
      </w:r>
      <w:r w:rsidRPr="005F0B8F">
        <w:rPr>
          <w:color w:val="000000"/>
          <w:spacing w:val="-7"/>
        </w:rPr>
        <w:t>а педагогических работников может осуществляться из 25% фонда доплат согласно положению «О доплатах и надбавках» и в рамках благотворительности.</w:t>
      </w:r>
    </w:p>
    <w:p w:rsidR="00081F0C" w:rsidRPr="005F0B8F" w:rsidRDefault="00081F0C" w:rsidP="00081F0C">
      <w:pPr>
        <w:pStyle w:val="a3"/>
        <w:numPr>
          <w:ilvl w:val="1"/>
          <w:numId w:val="8"/>
        </w:numPr>
        <w:spacing w:before="0" w:after="0"/>
        <w:ind w:left="0" w:hanging="240"/>
        <w:rPr>
          <w:sz w:val="24"/>
          <w:szCs w:val="24"/>
        </w:rPr>
      </w:pPr>
      <w:r w:rsidRPr="005F0B8F">
        <w:rPr>
          <w:bCs/>
          <w:sz w:val="24"/>
          <w:szCs w:val="24"/>
        </w:rPr>
        <w:t>Объекты мониторинга</w:t>
      </w:r>
    </w:p>
    <w:p w:rsidR="00081F0C" w:rsidRPr="005F0B8F" w:rsidRDefault="00081F0C" w:rsidP="00081F0C">
      <w:pPr>
        <w:pStyle w:val="a3"/>
        <w:tabs>
          <w:tab w:val="num" w:pos="1080"/>
        </w:tabs>
        <w:spacing w:before="0" w:after="0"/>
        <w:ind w:hanging="240"/>
        <w:rPr>
          <w:sz w:val="24"/>
          <w:szCs w:val="24"/>
        </w:rPr>
      </w:pPr>
      <w:r w:rsidRPr="005F0B8F">
        <w:rPr>
          <w:sz w:val="24"/>
          <w:szCs w:val="24"/>
        </w:rPr>
        <w:t>3.6.1</w:t>
      </w:r>
      <w:r w:rsidRPr="005F0B8F">
        <w:rPr>
          <w:b/>
          <w:sz w:val="24"/>
          <w:szCs w:val="24"/>
        </w:rPr>
        <w:t>.</w:t>
      </w:r>
      <w:r w:rsidRPr="005F0B8F">
        <w:rPr>
          <w:sz w:val="24"/>
          <w:szCs w:val="24"/>
        </w:rPr>
        <w:t xml:space="preserve"> Образовательная среда:</w:t>
      </w:r>
    </w:p>
    <w:p w:rsidR="00081F0C" w:rsidRPr="005F0B8F" w:rsidRDefault="00081F0C" w:rsidP="00081F0C">
      <w:pPr>
        <w:pStyle w:val="a3"/>
        <w:numPr>
          <w:ilvl w:val="0"/>
          <w:numId w:val="3"/>
        </w:numPr>
        <w:tabs>
          <w:tab w:val="num" w:pos="1560"/>
        </w:tabs>
        <w:spacing w:before="0" w:after="0"/>
        <w:ind w:left="0" w:hanging="120"/>
        <w:rPr>
          <w:sz w:val="24"/>
          <w:szCs w:val="24"/>
        </w:rPr>
      </w:pPr>
      <w:r w:rsidRPr="005F0B8F">
        <w:rPr>
          <w:sz w:val="24"/>
          <w:szCs w:val="24"/>
        </w:rPr>
        <w:t xml:space="preserve">контингент </w:t>
      </w:r>
      <w:proofErr w:type="gramStart"/>
      <w:r w:rsidRPr="005F0B8F">
        <w:rPr>
          <w:sz w:val="24"/>
          <w:szCs w:val="24"/>
        </w:rPr>
        <w:t>обучающихся</w:t>
      </w:r>
      <w:proofErr w:type="gramEnd"/>
      <w:r w:rsidRPr="005F0B8F">
        <w:rPr>
          <w:sz w:val="24"/>
          <w:szCs w:val="24"/>
        </w:rPr>
        <w:t xml:space="preserve"> школы;</w:t>
      </w:r>
    </w:p>
    <w:p w:rsidR="00081F0C" w:rsidRPr="005F0B8F" w:rsidRDefault="00081F0C" w:rsidP="00081F0C">
      <w:pPr>
        <w:pStyle w:val="a3"/>
        <w:numPr>
          <w:ilvl w:val="0"/>
          <w:numId w:val="3"/>
        </w:numPr>
        <w:tabs>
          <w:tab w:val="num" w:pos="1560"/>
        </w:tabs>
        <w:spacing w:before="0" w:after="0"/>
        <w:ind w:left="0" w:hanging="120"/>
        <w:rPr>
          <w:sz w:val="24"/>
          <w:szCs w:val="24"/>
        </w:rPr>
      </w:pPr>
      <w:r w:rsidRPr="005F0B8F">
        <w:rPr>
          <w:sz w:val="24"/>
          <w:szCs w:val="24"/>
        </w:rPr>
        <w:t>кадровое (педагогическое) обеспечение образовательного процесса;</w:t>
      </w:r>
    </w:p>
    <w:p w:rsidR="00081F0C" w:rsidRPr="005F0B8F" w:rsidRDefault="00081F0C" w:rsidP="00081F0C">
      <w:pPr>
        <w:pStyle w:val="a3"/>
        <w:tabs>
          <w:tab w:val="num" w:pos="1080"/>
        </w:tabs>
        <w:spacing w:before="0" w:after="0"/>
        <w:ind w:hanging="240"/>
        <w:rPr>
          <w:sz w:val="24"/>
          <w:szCs w:val="24"/>
        </w:rPr>
      </w:pPr>
      <w:r w:rsidRPr="005F0B8F">
        <w:rPr>
          <w:sz w:val="24"/>
          <w:szCs w:val="24"/>
        </w:rPr>
        <w:t>3.6.2. Обучающийся:</w:t>
      </w:r>
    </w:p>
    <w:p w:rsidR="00081F0C" w:rsidRPr="005F0B8F" w:rsidRDefault="00081F0C" w:rsidP="00081F0C">
      <w:pPr>
        <w:pStyle w:val="a3"/>
        <w:numPr>
          <w:ilvl w:val="0"/>
          <w:numId w:val="4"/>
        </w:numPr>
        <w:tabs>
          <w:tab w:val="num" w:pos="1560"/>
        </w:tabs>
        <w:spacing w:before="0" w:after="0"/>
        <w:ind w:left="0" w:hanging="240"/>
        <w:rPr>
          <w:sz w:val="24"/>
          <w:szCs w:val="24"/>
        </w:rPr>
      </w:pPr>
      <w:r w:rsidRPr="005F0B8F">
        <w:rPr>
          <w:sz w:val="24"/>
          <w:szCs w:val="24"/>
        </w:rPr>
        <w:t>степень адаптации к обучению  обучающихся 1-х, 5-х классов;</w:t>
      </w:r>
    </w:p>
    <w:p w:rsidR="00081F0C" w:rsidRPr="005F0B8F" w:rsidRDefault="00081F0C" w:rsidP="00081F0C">
      <w:pPr>
        <w:pStyle w:val="a3"/>
        <w:numPr>
          <w:ilvl w:val="0"/>
          <w:numId w:val="4"/>
        </w:numPr>
        <w:tabs>
          <w:tab w:val="num" w:pos="1560"/>
        </w:tabs>
        <w:spacing w:before="0" w:after="0"/>
        <w:ind w:left="0" w:hanging="240"/>
        <w:rPr>
          <w:sz w:val="24"/>
          <w:szCs w:val="24"/>
        </w:rPr>
      </w:pPr>
      <w:r w:rsidRPr="005F0B8F">
        <w:rPr>
          <w:sz w:val="24"/>
          <w:szCs w:val="24"/>
        </w:rPr>
        <w:t xml:space="preserve">уровень обучаемости </w:t>
      </w:r>
      <w:proofErr w:type="gramStart"/>
      <w:r w:rsidRPr="005F0B8F">
        <w:rPr>
          <w:sz w:val="24"/>
          <w:szCs w:val="24"/>
        </w:rPr>
        <w:t>обучающихся</w:t>
      </w:r>
      <w:proofErr w:type="gramEnd"/>
      <w:r w:rsidRPr="005F0B8F">
        <w:rPr>
          <w:sz w:val="24"/>
          <w:szCs w:val="24"/>
        </w:rPr>
        <w:t>;</w:t>
      </w:r>
    </w:p>
    <w:p w:rsidR="00081F0C" w:rsidRPr="005F0B8F" w:rsidRDefault="00081F0C" w:rsidP="00081F0C">
      <w:pPr>
        <w:pStyle w:val="a3"/>
        <w:numPr>
          <w:ilvl w:val="0"/>
          <w:numId w:val="4"/>
        </w:numPr>
        <w:tabs>
          <w:tab w:val="num" w:pos="1560"/>
        </w:tabs>
        <w:spacing w:before="0" w:after="0"/>
        <w:ind w:left="0" w:hanging="240"/>
        <w:rPr>
          <w:sz w:val="24"/>
          <w:szCs w:val="24"/>
        </w:rPr>
      </w:pPr>
      <w:r w:rsidRPr="005F0B8F">
        <w:rPr>
          <w:sz w:val="24"/>
          <w:szCs w:val="24"/>
        </w:rPr>
        <w:t xml:space="preserve">уровень </w:t>
      </w:r>
      <w:proofErr w:type="spellStart"/>
      <w:r w:rsidRPr="005F0B8F">
        <w:rPr>
          <w:sz w:val="24"/>
          <w:szCs w:val="24"/>
        </w:rPr>
        <w:t>обученности</w:t>
      </w:r>
      <w:proofErr w:type="spellEnd"/>
      <w:r w:rsidRPr="005F0B8F">
        <w:rPr>
          <w:sz w:val="24"/>
          <w:szCs w:val="24"/>
        </w:rPr>
        <w:t xml:space="preserve"> </w:t>
      </w:r>
      <w:proofErr w:type="gramStart"/>
      <w:r w:rsidRPr="005F0B8F">
        <w:rPr>
          <w:sz w:val="24"/>
          <w:szCs w:val="24"/>
        </w:rPr>
        <w:t>обучающихся</w:t>
      </w:r>
      <w:proofErr w:type="gramEnd"/>
      <w:r w:rsidRPr="005F0B8F">
        <w:rPr>
          <w:sz w:val="24"/>
          <w:szCs w:val="24"/>
        </w:rPr>
        <w:t xml:space="preserve"> (по всем предметам);</w:t>
      </w:r>
    </w:p>
    <w:p w:rsidR="00081F0C" w:rsidRPr="005F0B8F" w:rsidRDefault="00081F0C" w:rsidP="00081F0C">
      <w:pPr>
        <w:pStyle w:val="a3"/>
        <w:numPr>
          <w:ilvl w:val="0"/>
          <w:numId w:val="4"/>
        </w:numPr>
        <w:tabs>
          <w:tab w:val="num" w:pos="1560"/>
        </w:tabs>
        <w:spacing w:before="0" w:after="0"/>
        <w:ind w:left="0" w:hanging="240"/>
        <w:rPr>
          <w:sz w:val="24"/>
          <w:szCs w:val="24"/>
        </w:rPr>
      </w:pPr>
      <w:r w:rsidRPr="005F0B8F">
        <w:rPr>
          <w:sz w:val="24"/>
          <w:szCs w:val="24"/>
        </w:rPr>
        <w:t xml:space="preserve">уровень </w:t>
      </w:r>
      <w:proofErr w:type="spellStart"/>
      <w:r w:rsidRPr="005F0B8F">
        <w:rPr>
          <w:sz w:val="24"/>
          <w:szCs w:val="24"/>
        </w:rPr>
        <w:t>сформированности</w:t>
      </w:r>
      <w:proofErr w:type="spellEnd"/>
      <w:r w:rsidRPr="005F0B8F">
        <w:rPr>
          <w:sz w:val="24"/>
          <w:szCs w:val="24"/>
        </w:rPr>
        <w:t xml:space="preserve"> </w:t>
      </w:r>
      <w:proofErr w:type="spellStart"/>
      <w:r w:rsidRPr="005F0B8F">
        <w:rPr>
          <w:sz w:val="24"/>
          <w:szCs w:val="24"/>
        </w:rPr>
        <w:t>общеучебных</w:t>
      </w:r>
      <w:proofErr w:type="spellEnd"/>
      <w:r w:rsidRPr="005F0B8F">
        <w:rPr>
          <w:sz w:val="24"/>
          <w:szCs w:val="24"/>
        </w:rPr>
        <w:t xml:space="preserve"> умений и навыков;</w:t>
      </w:r>
    </w:p>
    <w:p w:rsidR="00081F0C" w:rsidRPr="005F0B8F" w:rsidRDefault="00081F0C" w:rsidP="00081F0C">
      <w:pPr>
        <w:pStyle w:val="a3"/>
        <w:numPr>
          <w:ilvl w:val="0"/>
          <w:numId w:val="4"/>
        </w:numPr>
        <w:tabs>
          <w:tab w:val="num" w:pos="1560"/>
        </w:tabs>
        <w:spacing w:before="0" w:after="0"/>
        <w:ind w:left="0" w:hanging="240"/>
        <w:rPr>
          <w:sz w:val="24"/>
          <w:szCs w:val="24"/>
        </w:rPr>
      </w:pPr>
      <w:r w:rsidRPr="005F0B8F">
        <w:rPr>
          <w:sz w:val="24"/>
          <w:szCs w:val="24"/>
        </w:rPr>
        <w:t xml:space="preserve">уровень воспитанности </w:t>
      </w:r>
      <w:proofErr w:type="gramStart"/>
      <w:r w:rsidRPr="005F0B8F">
        <w:rPr>
          <w:sz w:val="24"/>
          <w:szCs w:val="24"/>
        </w:rPr>
        <w:t>обучающихся</w:t>
      </w:r>
      <w:proofErr w:type="gramEnd"/>
      <w:r w:rsidRPr="005F0B8F">
        <w:rPr>
          <w:sz w:val="24"/>
          <w:szCs w:val="24"/>
        </w:rPr>
        <w:t xml:space="preserve">; </w:t>
      </w:r>
    </w:p>
    <w:p w:rsidR="00081F0C" w:rsidRPr="005F0B8F" w:rsidRDefault="00081F0C" w:rsidP="00081F0C">
      <w:pPr>
        <w:pStyle w:val="a3"/>
        <w:numPr>
          <w:ilvl w:val="0"/>
          <w:numId w:val="4"/>
        </w:numPr>
        <w:tabs>
          <w:tab w:val="num" w:pos="1560"/>
        </w:tabs>
        <w:spacing w:before="0" w:after="0"/>
        <w:ind w:left="0" w:hanging="240"/>
        <w:rPr>
          <w:sz w:val="24"/>
          <w:szCs w:val="24"/>
        </w:rPr>
      </w:pPr>
      <w:r w:rsidRPr="005F0B8F">
        <w:rPr>
          <w:sz w:val="24"/>
          <w:szCs w:val="24"/>
        </w:rPr>
        <w:t xml:space="preserve">уровень личностного развития </w:t>
      </w:r>
      <w:proofErr w:type="gramStart"/>
      <w:r w:rsidRPr="005F0B8F">
        <w:rPr>
          <w:sz w:val="24"/>
          <w:szCs w:val="24"/>
        </w:rPr>
        <w:t>обучающихся</w:t>
      </w:r>
      <w:proofErr w:type="gramEnd"/>
      <w:r w:rsidRPr="005F0B8F">
        <w:rPr>
          <w:sz w:val="24"/>
          <w:szCs w:val="24"/>
        </w:rPr>
        <w:t>;</w:t>
      </w:r>
    </w:p>
    <w:p w:rsidR="00081F0C" w:rsidRPr="005F0B8F" w:rsidRDefault="00081F0C" w:rsidP="00081F0C">
      <w:pPr>
        <w:pStyle w:val="a3"/>
        <w:numPr>
          <w:ilvl w:val="0"/>
          <w:numId w:val="4"/>
        </w:numPr>
        <w:tabs>
          <w:tab w:val="num" w:pos="1560"/>
        </w:tabs>
        <w:spacing w:before="0" w:after="0"/>
        <w:ind w:left="0" w:hanging="240"/>
        <w:rPr>
          <w:sz w:val="24"/>
          <w:szCs w:val="24"/>
        </w:rPr>
      </w:pPr>
      <w:r w:rsidRPr="005F0B8F">
        <w:rPr>
          <w:sz w:val="24"/>
          <w:szCs w:val="24"/>
        </w:rPr>
        <w:t>уровень работы с одарёнными детьми;</w:t>
      </w:r>
    </w:p>
    <w:p w:rsidR="00081F0C" w:rsidRPr="005F0B8F" w:rsidRDefault="00081F0C" w:rsidP="00081F0C">
      <w:pPr>
        <w:pStyle w:val="a3"/>
        <w:numPr>
          <w:ilvl w:val="0"/>
          <w:numId w:val="4"/>
        </w:numPr>
        <w:tabs>
          <w:tab w:val="num" w:pos="1560"/>
        </w:tabs>
        <w:spacing w:before="0" w:after="0"/>
        <w:ind w:left="0" w:hanging="240"/>
        <w:rPr>
          <w:sz w:val="24"/>
          <w:szCs w:val="24"/>
        </w:rPr>
      </w:pPr>
      <w:r w:rsidRPr="005F0B8F">
        <w:rPr>
          <w:sz w:val="24"/>
          <w:szCs w:val="24"/>
        </w:rPr>
        <w:t xml:space="preserve">степень удовлетворённости </w:t>
      </w:r>
      <w:proofErr w:type="gramStart"/>
      <w:r w:rsidRPr="005F0B8F">
        <w:rPr>
          <w:sz w:val="24"/>
          <w:szCs w:val="24"/>
        </w:rPr>
        <w:t>обучающихся</w:t>
      </w:r>
      <w:proofErr w:type="gramEnd"/>
      <w:r w:rsidRPr="005F0B8F">
        <w:rPr>
          <w:sz w:val="24"/>
          <w:szCs w:val="24"/>
        </w:rPr>
        <w:t xml:space="preserve"> образовательным процессом в школе;</w:t>
      </w:r>
    </w:p>
    <w:p w:rsidR="00081F0C" w:rsidRPr="005F0B8F" w:rsidRDefault="00081F0C" w:rsidP="00081F0C">
      <w:pPr>
        <w:pStyle w:val="a3"/>
        <w:numPr>
          <w:ilvl w:val="0"/>
          <w:numId w:val="4"/>
        </w:numPr>
        <w:tabs>
          <w:tab w:val="num" w:pos="1560"/>
        </w:tabs>
        <w:spacing w:before="0" w:after="0"/>
        <w:ind w:left="0" w:hanging="240"/>
        <w:rPr>
          <w:sz w:val="24"/>
          <w:szCs w:val="24"/>
        </w:rPr>
      </w:pPr>
      <w:r w:rsidRPr="005F0B8F">
        <w:rPr>
          <w:sz w:val="24"/>
          <w:szCs w:val="24"/>
        </w:rPr>
        <w:t xml:space="preserve">модель выпускника, уровень её достижения </w:t>
      </w:r>
      <w:proofErr w:type="gramStart"/>
      <w:r w:rsidRPr="005F0B8F">
        <w:rPr>
          <w:sz w:val="24"/>
          <w:szCs w:val="24"/>
        </w:rPr>
        <w:t>обучающимися</w:t>
      </w:r>
      <w:proofErr w:type="gramEnd"/>
      <w:r w:rsidRPr="005F0B8F">
        <w:rPr>
          <w:sz w:val="24"/>
          <w:szCs w:val="24"/>
        </w:rPr>
        <w:t xml:space="preserve"> школы (по ступеням обучения).</w:t>
      </w:r>
    </w:p>
    <w:p w:rsidR="00081F0C" w:rsidRPr="005F0B8F" w:rsidRDefault="00081F0C" w:rsidP="00081F0C">
      <w:pPr>
        <w:pStyle w:val="a3"/>
        <w:tabs>
          <w:tab w:val="num" w:pos="1080"/>
        </w:tabs>
        <w:spacing w:before="0" w:after="0"/>
        <w:ind w:hanging="600"/>
        <w:rPr>
          <w:sz w:val="24"/>
          <w:szCs w:val="24"/>
        </w:rPr>
      </w:pPr>
      <w:r w:rsidRPr="005F0B8F">
        <w:rPr>
          <w:sz w:val="24"/>
          <w:szCs w:val="24"/>
        </w:rPr>
        <w:t>3.6.3. Педагогические работники:</w:t>
      </w:r>
    </w:p>
    <w:p w:rsidR="00081F0C" w:rsidRPr="005F0B8F" w:rsidRDefault="00081F0C" w:rsidP="00081F0C">
      <w:pPr>
        <w:pStyle w:val="a3"/>
        <w:numPr>
          <w:ilvl w:val="0"/>
          <w:numId w:val="5"/>
        </w:numPr>
        <w:tabs>
          <w:tab w:val="num" w:pos="1560"/>
        </w:tabs>
        <w:spacing w:before="0" w:after="0"/>
        <w:ind w:left="0" w:hanging="120"/>
        <w:rPr>
          <w:sz w:val="24"/>
          <w:szCs w:val="24"/>
        </w:rPr>
      </w:pPr>
      <w:r w:rsidRPr="005F0B8F">
        <w:rPr>
          <w:sz w:val="24"/>
          <w:szCs w:val="24"/>
        </w:rPr>
        <w:t>уровень профессиональной компетентности;</w:t>
      </w:r>
    </w:p>
    <w:p w:rsidR="00081F0C" w:rsidRPr="005F0B8F" w:rsidRDefault="00081F0C" w:rsidP="00081F0C">
      <w:pPr>
        <w:pStyle w:val="a3"/>
        <w:numPr>
          <w:ilvl w:val="0"/>
          <w:numId w:val="5"/>
        </w:numPr>
        <w:tabs>
          <w:tab w:val="num" w:pos="1560"/>
        </w:tabs>
        <w:spacing w:before="0" w:after="0"/>
        <w:ind w:left="0" w:hanging="120"/>
        <w:rPr>
          <w:sz w:val="24"/>
          <w:szCs w:val="24"/>
        </w:rPr>
      </w:pPr>
      <w:r w:rsidRPr="005F0B8F">
        <w:rPr>
          <w:sz w:val="24"/>
          <w:szCs w:val="24"/>
        </w:rPr>
        <w:t>качество и результативность педагогической работы;</w:t>
      </w:r>
    </w:p>
    <w:p w:rsidR="00081F0C" w:rsidRPr="005F0B8F" w:rsidRDefault="00081F0C" w:rsidP="00081F0C">
      <w:pPr>
        <w:pStyle w:val="a3"/>
        <w:numPr>
          <w:ilvl w:val="0"/>
          <w:numId w:val="5"/>
        </w:numPr>
        <w:tabs>
          <w:tab w:val="num" w:pos="1560"/>
        </w:tabs>
        <w:spacing w:before="0" w:after="0"/>
        <w:ind w:left="0" w:hanging="120"/>
        <w:rPr>
          <w:sz w:val="24"/>
          <w:szCs w:val="24"/>
        </w:rPr>
      </w:pPr>
      <w:r w:rsidRPr="005F0B8F">
        <w:rPr>
          <w:sz w:val="24"/>
          <w:szCs w:val="24"/>
        </w:rPr>
        <w:t>уровень инновационной деятельности;</w:t>
      </w:r>
    </w:p>
    <w:p w:rsidR="00081F0C" w:rsidRPr="005F0B8F" w:rsidRDefault="00081F0C" w:rsidP="00081F0C">
      <w:pPr>
        <w:pStyle w:val="a3"/>
        <w:numPr>
          <w:ilvl w:val="0"/>
          <w:numId w:val="5"/>
        </w:numPr>
        <w:tabs>
          <w:tab w:val="num" w:pos="1560"/>
        </w:tabs>
        <w:spacing w:before="0" w:after="0"/>
        <w:ind w:left="0" w:hanging="120"/>
        <w:rPr>
          <w:sz w:val="24"/>
          <w:szCs w:val="24"/>
        </w:rPr>
      </w:pPr>
      <w:r w:rsidRPr="005F0B8F">
        <w:rPr>
          <w:sz w:val="24"/>
          <w:szCs w:val="24"/>
        </w:rPr>
        <w:t>анализ педагогических затруднений;</w:t>
      </w:r>
    </w:p>
    <w:p w:rsidR="00081F0C" w:rsidRPr="005F0B8F" w:rsidRDefault="00081F0C" w:rsidP="00081F0C">
      <w:pPr>
        <w:pStyle w:val="a3"/>
        <w:numPr>
          <w:ilvl w:val="0"/>
          <w:numId w:val="5"/>
        </w:numPr>
        <w:tabs>
          <w:tab w:val="num" w:pos="1560"/>
        </w:tabs>
        <w:spacing w:before="0" w:after="0"/>
        <w:ind w:left="0" w:hanging="120"/>
        <w:rPr>
          <w:sz w:val="24"/>
          <w:szCs w:val="24"/>
        </w:rPr>
      </w:pPr>
      <w:r w:rsidRPr="005F0B8F">
        <w:rPr>
          <w:sz w:val="24"/>
          <w:szCs w:val="24"/>
        </w:rPr>
        <w:t>самообразовательная деятельность.</w:t>
      </w:r>
    </w:p>
    <w:p w:rsidR="00081F0C" w:rsidRPr="005F0B8F" w:rsidRDefault="00081F0C" w:rsidP="00081F0C">
      <w:pPr>
        <w:pStyle w:val="a3"/>
        <w:tabs>
          <w:tab w:val="num" w:pos="1080"/>
        </w:tabs>
        <w:spacing w:before="0" w:after="0"/>
        <w:ind w:hanging="600"/>
        <w:rPr>
          <w:sz w:val="24"/>
          <w:szCs w:val="24"/>
        </w:rPr>
      </w:pPr>
      <w:r w:rsidRPr="005F0B8F">
        <w:rPr>
          <w:sz w:val="24"/>
          <w:szCs w:val="24"/>
        </w:rPr>
        <w:t>3.6.4. Образовательный процесс:</w:t>
      </w:r>
    </w:p>
    <w:p w:rsidR="00081F0C" w:rsidRPr="005F0B8F" w:rsidRDefault="00081F0C" w:rsidP="00081F0C">
      <w:pPr>
        <w:pStyle w:val="a3"/>
        <w:numPr>
          <w:ilvl w:val="0"/>
          <w:numId w:val="6"/>
        </w:numPr>
        <w:tabs>
          <w:tab w:val="num" w:pos="1560"/>
        </w:tabs>
        <w:spacing w:before="0" w:after="0"/>
        <w:ind w:left="0" w:hanging="120"/>
        <w:rPr>
          <w:sz w:val="24"/>
          <w:szCs w:val="24"/>
        </w:rPr>
      </w:pPr>
      <w:r w:rsidRPr="005F0B8F">
        <w:rPr>
          <w:sz w:val="24"/>
          <w:szCs w:val="24"/>
        </w:rPr>
        <w:t>сведения по выполнению всеобуча;</w:t>
      </w:r>
    </w:p>
    <w:p w:rsidR="00081F0C" w:rsidRPr="005F0B8F" w:rsidRDefault="00081F0C" w:rsidP="00081F0C">
      <w:pPr>
        <w:pStyle w:val="a3"/>
        <w:numPr>
          <w:ilvl w:val="0"/>
          <w:numId w:val="6"/>
        </w:numPr>
        <w:tabs>
          <w:tab w:val="num" w:pos="1560"/>
        </w:tabs>
        <w:spacing w:before="0" w:after="0"/>
        <w:ind w:left="0" w:hanging="120"/>
        <w:rPr>
          <w:sz w:val="24"/>
          <w:szCs w:val="24"/>
        </w:rPr>
      </w:pPr>
      <w:r w:rsidRPr="005F0B8F">
        <w:rPr>
          <w:sz w:val="24"/>
          <w:szCs w:val="24"/>
        </w:rPr>
        <w:t xml:space="preserve">анализ стартового, промежуточного и итогового </w:t>
      </w:r>
      <w:proofErr w:type="gramStart"/>
      <w:r w:rsidRPr="005F0B8F">
        <w:rPr>
          <w:sz w:val="24"/>
          <w:szCs w:val="24"/>
        </w:rPr>
        <w:t>контроля за</w:t>
      </w:r>
      <w:proofErr w:type="gramEnd"/>
      <w:r w:rsidRPr="005F0B8F">
        <w:rPr>
          <w:sz w:val="24"/>
          <w:szCs w:val="24"/>
        </w:rPr>
        <w:t xml:space="preserve"> уровнем учебных достижений обучающихся;</w:t>
      </w:r>
    </w:p>
    <w:p w:rsidR="00081F0C" w:rsidRPr="005F0B8F" w:rsidRDefault="00081F0C" w:rsidP="00081F0C">
      <w:pPr>
        <w:pStyle w:val="a3"/>
        <w:tabs>
          <w:tab w:val="num" w:pos="1080"/>
        </w:tabs>
        <w:spacing w:before="0" w:after="0"/>
        <w:ind w:hanging="600"/>
        <w:rPr>
          <w:sz w:val="24"/>
          <w:szCs w:val="24"/>
        </w:rPr>
      </w:pPr>
      <w:r w:rsidRPr="005F0B8F">
        <w:rPr>
          <w:sz w:val="24"/>
          <w:szCs w:val="24"/>
        </w:rPr>
        <w:t>3.6.5. Социально-психологическое сопровождение учебно-воспитательного процесса:</w:t>
      </w:r>
    </w:p>
    <w:p w:rsidR="00081F0C" w:rsidRPr="005F0B8F" w:rsidRDefault="00081F0C" w:rsidP="00081F0C">
      <w:pPr>
        <w:pStyle w:val="a3"/>
        <w:numPr>
          <w:ilvl w:val="0"/>
          <w:numId w:val="7"/>
        </w:numPr>
        <w:tabs>
          <w:tab w:val="num" w:pos="1560"/>
        </w:tabs>
        <w:spacing w:before="0" w:after="0"/>
        <w:ind w:left="0" w:hanging="120"/>
        <w:rPr>
          <w:sz w:val="24"/>
          <w:szCs w:val="24"/>
        </w:rPr>
      </w:pPr>
      <w:r w:rsidRPr="005F0B8F">
        <w:rPr>
          <w:sz w:val="24"/>
          <w:szCs w:val="24"/>
        </w:rPr>
        <w:t>социальный паспорт класса;</w:t>
      </w:r>
    </w:p>
    <w:p w:rsidR="00081F0C" w:rsidRPr="005F0B8F" w:rsidRDefault="00081F0C" w:rsidP="00081F0C">
      <w:pPr>
        <w:pStyle w:val="a3"/>
        <w:numPr>
          <w:ilvl w:val="0"/>
          <w:numId w:val="7"/>
        </w:numPr>
        <w:tabs>
          <w:tab w:val="num" w:pos="1560"/>
        </w:tabs>
        <w:spacing w:before="0" w:after="0"/>
        <w:ind w:left="0" w:hanging="120"/>
        <w:rPr>
          <w:sz w:val="24"/>
          <w:szCs w:val="24"/>
        </w:rPr>
      </w:pPr>
      <w:r w:rsidRPr="005F0B8F">
        <w:rPr>
          <w:sz w:val="24"/>
          <w:szCs w:val="24"/>
        </w:rPr>
        <w:t>психологическая диагностика;</w:t>
      </w:r>
    </w:p>
    <w:p w:rsidR="00081F0C" w:rsidRPr="005F0B8F" w:rsidRDefault="00081F0C" w:rsidP="00081F0C">
      <w:pPr>
        <w:pStyle w:val="a3"/>
        <w:numPr>
          <w:ilvl w:val="0"/>
          <w:numId w:val="7"/>
        </w:numPr>
        <w:tabs>
          <w:tab w:val="num" w:pos="1560"/>
        </w:tabs>
        <w:spacing w:before="0" w:after="0"/>
        <w:ind w:left="0" w:hanging="120"/>
        <w:rPr>
          <w:sz w:val="24"/>
          <w:szCs w:val="24"/>
        </w:rPr>
      </w:pPr>
      <w:r w:rsidRPr="005F0B8F">
        <w:rPr>
          <w:sz w:val="24"/>
          <w:szCs w:val="24"/>
        </w:rPr>
        <w:t>профилактическая работа;</w:t>
      </w:r>
    </w:p>
    <w:p w:rsidR="00081F0C" w:rsidRPr="005F0B8F" w:rsidRDefault="00081F0C" w:rsidP="00081F0C">
      <w:pPr>
        <w:pStyle w:val="a3"/>
        <w:numPr>
          <w:ilvl w:val="0"/>
          <w:numId w:val="7"/>
        </w:numPr>
        <w:tabs>
          <w:tab w:val="num" w:pos="1560"/>
        </w:tabs>
        <w:spacing w:before="0" w:after="0"/>
        <w:ind w:left="0" w:hanging="120"/>
        <w:rPr>
          <w:sz w:val="24"/>
          <w:szCs w:val="24"/>
        </w:rPr>
      </w:pPr>
      <w:r w:rsidRPr="005F0B8F">
        <w:rPr>
          <w:sz w:val="24"/>
          <w:szCs w:val="24"/>
        </w:rPr>
        <w:t>коррекционная работа.</w:t>
      </w:r>
    </w:p>
    <w:p w:rsidR="00081F0C" w:rsidRPr="005F0B8F" w:rsidRDefault="00081F0C" w:rsidP="00081F0C">
      <w:pPr>
        <w:pStyle w:val="a3"/>
        <w:numPr>
          <w:ilvl w:val="1"/>
          <w:numId w:val="8"/>
        </w:numPr>
        <w:spacing w:before="0" w:after="0"/>
        <w:ind w:left="0" w:hanging="600"/>
        <w:rPr>
          <w:sz w:val="24"/>
          <w:szCs w:val="24"/>
        </w:rPr>
      </w:pPr>
      <w:r w:rsidRPr="005F0B8F">
        <w:rPr>
          <w:bCs/>
          <w:sz w:val="24"/>
          <w:szCs w:val="24"/>
        </w:rPr>
        <w:t>Виды мониторинга</w:t>
      </w:r>
    </w:p>
    <w:p w:rsidR="00081F0C" w:rsidRPr="005F0B8F" w:rsidRDefault="00081F0C" w:rsidP="00081F0C">
      <w:pPr>
        <w:pStyle w:val="a3"/>
        <w:tabs>
          <w:tab w:val="num" w:pos="1080"/>
        </w:tabs>
        <w:spacing w:before="0" w:after="0"/>
        <w:ind w:hanging="600"/>
        <w:rPr>
          <w:sz w:val="24"/>
          <w:szCs w:val="24"/>
        </w:rPr>
      </w:pPr>
      <w:r w:rsidRPr="005F0B8F">
        <w:rPr>
          <w:sz w:val="24"/>
          <w:szCs w:val="24"/>
        </w:rPr>
        <w:t xml:space="preserve">3.7.1. По этапам обучения: </w:t>
      </w:r>
      <w:proofErr w:type="gramStart"/>
      <w:r w:rsidRPr="005F0B8F">
        <w:rPr>
          <w:sz w:val="24"/>
          <w:szCs w:val="24"/>
        </w:rPr>
        <w:t>входной</w:t>
      </w:r>
      <w:proofErr w:type="gramEnd"/>
      <w:r w:rsidRPr="005F0B8F">
        <w:rPr>
          <w:sz w:val="24"/>
          <w:szCs w:val="24"/>
        </w:rPr>
        <w:t>, промежуточный, итоговый.</w:t>
      </w:r>
    </w:p>
    <w:p w:rsidR="00081F0C" w:rsidRPr="005F0B8F" w:rsidRDefault="00081F0C" w:rsidP="00081F0C">
      <w:pPr>
        <w:pStyle w:val="a3"/>
        <w:tabs>
          <w:tab w:val="num" w:pos="1080"/>
        </w:tabs>
        <w:spacing w:before="0" w:after="0"/>
        <w:ind w:hanging="600"/>
        <w:rPr>
          <w:sz w:val="24"/>
          <w:szCs w:val="24"/>
        </w:rPr>
      </w:pPr>
      <w:r w:rsidRPr="005F0B8F">
        <w:rPr>
          <w:sz w:val="24"/>
          <w:szCs w:val="24"/>
        </w:rPr>
        <w:t xml:space="preserve">3.7.2. По временной зависимости: </w:t>
      </w:r>
      <w:proofErr w:type="gramStart"/>
      <w:r w:rsidRPr="005F0B8F">
        <w:rPr>
          <w:sz w:val="24"/>
          <w:szCs w:val="24"/>
        </w:rPr>
        <w:t>ретроспективный</w:t>
      </w:r>
      <w:proofErr w:type="gramEnd"/>
      <w:r w:rsidRPr="005F0B8F">
        <w:rPr>
          <w:sz w:val="24"/>
          <w:szCs w:val="24"/>
        </w:rPr>
        <w:t>, текущий, опережающий.</w:t>
      </w:r>
    </w:p>
    <w:p w:rsidR="00081F0C" w:rsidRPr="005F0B8F" w:rsidRDefault="00081F0C" w:rsidP="00081F0C">
      <w:pPr>
        <w:pStyle w:val="a3"/>
        <w:tabs>
          <w:tab w:val="num" w:pos="1080"/>
        </w:tabs>
        <w:spacing w:before="0" w:after="0"/>
        <w:ind w:hanging="600"/>
        <w:rPr>
          <w:sz w:val="24"/>
          <w:szCs w:val="24"/>
        </w:rPr>
      </w:pPr>
      <w:r w:rsidRPr="005F0B8F">
        <w:rPr>
          <w:sz w:val="24"/>
          <w:szCs w:val="24"/>
        </w:rPr>
        <w:t xml:space="preserve">3.7.3. По частоте процедур: </w:t>
      </w:r>
      <w:proofErr w:type="gramStart"/>
      <w:r w:rsidRPr="005F0B8F">
        <w:rPr>
          <w:sz w:val="24"/>
          <w:szCs w:val="24"/>
        </w:rPr>
        <w:t>разовый</w:t>
      </w:r>
      <w:proofErr w:type="gramEnd"/>
      <w:r w:rsidRPr="005F0B8F">
        <w:rPr>
          <w:sz w:val="24"/>
          <w:szCs w:val="24"/>
        </w:rPr>
        <w:t>, периодический, систематический.</w:t>
      </w:r>
    </w:p>
    <w:p w:rsidR="00081F0C" w:rsidRPr="005F0B8F" w:rsidRDefault="00081F0C" w:rsidP="00081F0C">
      <w:pPr>
        <w:pStyle w:val="a3"/>
        <w:tabs>
          <w:tab w:val="num" w:pos="1080"/>
        </w:tabs>
        <w:spacing w:before="0" w:after="0"/>
        <w:ind w:hanging="600"/>
        <w:rPr>
          <w:sz w:val="24"/>
          <w:szCs w:val="24"/>
        </w:rPr>
      </w:pPr>
      <w:r w:rsidRPr="005F0B8F">
        <w:rPr>
          <w:sz w:val="24"/>
          <w:szCs w:val="24"/>
        </w:rPr>
        <w:t>3.7.4</w:t>
      </w:r>
      <w:r w:rsidRPr="005F0B8F">
        <w:rPr>
          <w:b/>
          <w:sz w:val="24"/>
          <w:szCs w:val="24"/>
        </w:rPr>
        <w:t>.</w:t>
      </w:r>
      <w:r w:rsidRPr="005F0B8F">
        <w:rPr>
          <w:sz w:val="24"/>
          <w:szCs w:val="24"/>
        </w:rPr>
        <w:t xml:space="preserve"> По формам объективно-субъектных отношений: самоконтроль, взаимоконтроль, внешний контроль.</w:t>
      </w:r>
    </w:p>
    <w:p w:rsidR="00081F0C" w:rsidRPr="005F0B8F" w:rsidRDefault="00081F0C" w:rsidP="00081F0C">
      <w:pPr>
        <w:tabs>
          <w:tab w:val="num" w:pos="0"/>
          <w:tab w:val="num" w:pos="1080"/>
        </w:tabs>
        <w:ind w:hanging="600"/>
      </w:pPr>
      <w:r w:rsidRPr="005F0B8F">
        <w:t>3.8. Предметом мониторинга является качество образования как системообразующий фактор образовательного учреждения и факторы его обеспечения.</w:t>
      </w:r>
    </w:p>
    <w:p w:rsidR="00081F0C" w:rsidRPr="005F0B8F" w:rsidRDefault="00081F0C" w:rsidP="00081F0C">
      <w:pPr>
        <w:tabs>
          <w:tab w:val="num" w:pos="1080"/>
        </w:tabs>
        <w:ind w:hanging="600"/>
      </w:pPr>
    </w:p>
    <w:p w:rsidR="00081F0C" w:rsidRPr="005F0B8F" w:rsidRDefault="00081F0C" w:rsidP="00081F0C">
      <w:pPr>
        <w:shd w:val="clear" w:color="auto" w:fill="FFFFFF"/>
        <w:tabs>
          <w:tab w:val="num" w:pos="1080"/>
        </w:tabs>
        <w:ind w:hanging="600"/>
        <w:rPr>
          <w:b/>
          <w:color w:val="000000"/>
          <w:spacing w:val="-7"/>
        </w:rPr>
      </w:pPr>
      <w:r w:rsidRPr="005F0B8F">
        <w:rPr>
          <w:b/>
          <w:color w:val="000000"/>
          <w:spacing w:val="-7"/>
        </w:rPr>
        <w:t>4. Периодичность и виды мониторинговых исследований.</w:t>
      </w:r>
    </w:p>
    <w:p w:rsidR="00081F0C" w:rsidRPr="005F0B8F" w:rsidRDefault="00081F0C" w:rsidP="00081F0C">
      <w:pPr>
        <w:shd w:val="clear" w:color="auto" w:fill="FFFFFF"/>
        <w:tabs>
          <w:tab w:val="num" w:pos="1080"/>
        </w:tabs>
        <w:ind w:hanging="600"/>
      </w:pPr>
      <w:r w:rsidRPr="005F0B8F">
        <w:t xml:space="preserve">4.1. </w:t>
      </w:r>
      <w:r w:rsidRPr="005F0B8F">
        <w:rPr>
          <w:bCs/>
          <w:color w:val="000000"/>
        </w:rPr>
        <w:t>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образовательном учреждении.</w:t>
      </w:r>
    </w:p>
    <w:p w:rsidR="00081F0C" w:rsidRPr="005F0B8F" w:rsidRDefault="00081F0C" w:rsidP="00081F0C">
      <w:pPr>
        <w:shd w:val="clear" w:color="auto" w:fill="FFFFFF"/>
        <w:tabs>
          <w:tab w:val="num" w:pos="1080"/>
        </w:tabs>
        <w:ind w:hanging="600"/>
      </w:pPr>
      <w:r w:rsidRPr="005F0B8F">
        <w:t xml:space="preserve">4.2. </w:t>
      </w:r>
      <w:r w:rsidRPr="005F0B8F">
        <w:rPr>
          <w:color w:val="000000"/>
        </w:rPr>
        <w:t>План-график, по которому осуществляются мониторинг, доводятся до всех участников учебного процесса образовательного учреждения в течение месяца (на планерках, собраниях, совещаниях и т. д.).</w:t>
      </w:r>
    </w:p>
    <w:p w:rsidR="00081F0C" w:rsidRPr="005F0B8F" w:rsidRDefault="00081F0C" w:rsidP="00081F0C">
      <w:pPr>
        <w:shd w:val="clear" w:color="auto" w:fill="FFFFFF"/>
        <w:tabs>
          <w:tab w:val="num" w:pos="1080"/>
        </w:tabs>
        <w:ind w:hanging="600"/>
      </w:pPr>
      <w:r w:rsidRPr="005F0B8F">
        <w:t xml:space="preserve">4.3. </w:t>
      </w:r>
      <w:r w:rsidRPr="005F0B8F">
        <w:rPr>
          <w:color w:val="000000"/>
        </w:rPr>
        <w:t xml:space="preserve">Продолжительность тематических, либо комплексных проверок не должна превышать </w:t>
      </w:r>
    </w:p>
    <w:p w:rsidR="00081F0C" w:rsidRPr="005F0B8F" w:rsidRDefault="00081F0C" w:rsidP="00081F0C">
      <w:pPr>
        <w:shd w:val="clear" w:color="auto" w:fill="FFFFFF"/>
        <w:tabs>
          <w:tab w:val="num" w:pos="1080"/>
        </w:tabs>
        <w:ind w:hanging="600"/>
      </w:pPr>
      <w:r w:rsidRPr="005F0B8F">
        <w:rPr>
          <w:color w:val="000000"/>
        </w:rPr>
        <w:t>5-10 дней. Члены коллектива Школы должны быть предупреждены о предстоящей проверке. В исключительных случаях оперативный мониторинг возможен без предупреждения.</w:t>
      </w:r>
    </w:p>
    <w:p w:rsidR="00081F0C" w:rsidRPr="005F0B8F" w:rsidRDefault="00081F0C" w:rsidP="00081F0C">
      <w:pPr>
        <w:shd w:val="clear" w:color="auto" w:fill="FFFFFF"/>
        <w:tabs>
          <w:tab w:val="num" w:pos="1080"/>
        </w:tabs>
        <w:ind w:hanging="600"/>
      </w:pPr>
      <w:r w:rsidRPr="005F0B8F">
        <w:lastRenderedPageBreak/>
        <w:t xml:space="preserve">4.4. </w:t>
      </w:r>
      <w:r w:rsidRPr="005F0B8F">
        <w:rPr>
          <w:color w:val="000000"/>
        </w:rPr>
        <w:t>Для осуществления комплексного мониторинга формируется рабочая группа специалистов, издается приказ о сроках проверки, определении темы проверки, установлении сроков представления итоговых материалов, разрабатывается и утверждается план.</w:t>
      </w:r>
    </w:p>
    <w:p w:rsidR="00081F0C" w:rsidRPr="005F0B8F" w:rsidRDefault="00081F0C" w:rsidP="00081F0C">
      <w:pPr>
        <w:shd w:val="clear" w:color="auto" w:fill="FFFFFF"/>
        <w:tabs>
          <w:tab w:val="num" w:pos="1080"/>
        </w:tabs>
        <w:ind w:hanging="600"/>
      </w:pPr>
      <w:r w:rsidRPr="005F0B8F">
        <w:t>4.5.</w:t>
      </w:r>
      <w:r w:rsidRPr="005F0B8F">
        <w:rPr>
          <w:color w:val="000000"/>
        </w:rPr>
        <w:t>План устанавливает особенности данного вида мониторинга и должен обеспечить достаточную информированность и сравнимость результатов мониторинга для подготовки справки (итогового документа) по отдельным разделам деятельности образовательного учреждения или должностного лица.</w:t>
      </w:r>
    </w:p>
    <w:p w:rsidR="00081F0C" w:rsidRPr="005F0B8F" w:rsidRDefault="00081F0C" w:rsidP="00081F0C">
      <w:pPr>
        <w:shd w:val="clear" w:color="auto" w:fill="FFFFFF"/>
        <w:tabs>
          <w:tab w:val="num" w:pos="1080"/>
        </w:tabs>
        <w:ind w:hanging="600"/>
      </w:pPr>
      <w:r w:rsidRPr="005F0B8F">
        <w:t>4.6.</w:t>
      </w:r>
      <w:r w:rsidRPr="005F0B8F">
        <w:rPr>
          <w:color w:val="000000"/>
        </w:rPr>
        <w:t xml:space="preserve">В ходе проведения мониторинга и после его окончания специалисты, осуществляющие мониторинг, при необходимости проводят инструктирование членов учебно-воспитательного процесса по вопросам, относящимся к предмету проверки. Результаты проведенного мониторинга доводятся до сведения </w:t>
      </w:r>
      <w:proofErr w:type="spellStart"/>
      <w:r w:rsidRPr="005F0B8F">
        <w:rPr>
          <w:color w:val="000000"/>
        </w:rPr>
        <w:t>педколлектива</w:t>
      </w:r>
      <w:proofErr w:type="spellEnd"/>
      <w:r w:rsidRPr="005F0B8F">
        <w:rPr>
          <w:color w:val="000000"/>
        </w:rPr>
        <w:t>.</w:t>
      </w:r>
    </w:p>
    <w:p w:rsidR="00081F0C" w:rsidRPr="005F0B8F" w:rsidRDefault="00081F0C" w:rsidP="00081F0C">
      <w:pPr>
        <w:shd w:val="clear" w:color="auto" w:fill="FFFFFF"/>
        <w:tabs>
          <w:tab w:val="num" w:pos="1080"/>
        </w:tabs>
        <w:ind w:hanging="600"/>
      </w:pPr>
      <w:r w:rsidRPr="005F0B8F">
        <w:t>4.7.В Школе осуществляется краткосрочный и долгосрочный мониторинг.</w:t>
      </w:r>
    </w:p>
    <w:p w:rsidR="00081F0C" w:rsidRPr="005F0B8F" w:rsidRDefault="00081F0C" w:rsidP="00081F0C">
      <w:pPr>
        <w:shd w:val="clear" w:color="auto" w:fill="FFFFFF"/>
        <w:tabs>
          <w:tab w:val="num" w:pos="1080"/>
        </w:tabs>
        <w:ind w:hanging="600"/>
      </w:pPr>
      <w:r w:rsidRPr="005F0B8F">
        <w:t>4.7.1. Краткосрочный ориентирован на промежуточные результаты качества образования.</w:t>
      </w:r>
    </w:p>
    <w:p w:rsidR="00081F0C" w:rsidRPr="005F0B8F" w:rsidRDefault="00081F0C" w:rsidP="00081F0C">
      <w:pPr>
        <w:shd w:val="clear" w:color="auto" w:fill="FFFFFF"/>
        <w:tabs>
          <w:tab w:val="num" w:pos="1080"/>
        </w:tabs>
        <w:ind w:hanging="600"/>
      </w:pPr>
      <w:r w:rsidRPr="005F0B8F">
        <w:t xml:space="preserve">4.7.2. </w:t>
      </w:r>
      <w:proofErr w:type="gramStart"/>
      <w:r w:rsidRPr="005F0B8F">
        <w:t>Долгосрочный</w:t>
      </w:r>
      <w:proofErr w:type="gramEnd"/>
      <w:r w:rsidRPr="005F0B8F">
        <w:t xml:space="preserve"> ориентированный на реализацию Программы развития школы. </w:t>
      </w:r>
    </w:p>
    <w:p w:rsidR="00081F0C" w:rsidRPr="005F0B8F" w:rsidRDefault="00081F0C" w:rsidP="00081F0C">
      <w:pPr>
        <w:tabs>
          <w:tab w:val="left" w:pos="851"/>
          <w:tab w:val="num" w:pos="1080"/>
        </w:tabs>
        <w:ind w:hanging="600"/>
        <w:rPr>
          <w:b/>
        </w:rPr>
      </w:pPr>
    </w:p>
    <w:p w:rsidR="00081F0C" w:rsidRPr="005F0B8F" w:rsidRDefault="00081F0C" w:rsidP="00081F0C">
      <w:pPr>
        <w:tabs>
          <w:tab w:val="num" w:pos="0"/>
          <w:tab w:val="num" w:pos="1080"/>
        </w:tabs>
        <w:ind w:hanging="600"/>
        <w:rPr>
          <w:b/>
        </w:rPr>
      </w:pPr>
      <w:r w:rsidRPr="005F0B8F">
        <w:rPr>
          <w:b/>
        </w:rPr>
        <w:t>5. Модель мониторинга</w:t>
      </w:r>
    </w:p>
    <w:p w:rsidR="00081F0C" w:rsidRPr="005F0B8F" w:rsidRDefault="00081F0C" w:rsidP="00081F0C">
      <w:pPr>
        <w:tabs>
          <w:tab w:val="num" w:pos="0"/>
          <w:tab w:val="num" w:pos="1080"/>
        </w:tabs>
        <w:ind w:hanging="600"/>
      </w:pPr>
      <w:r w:rsidRPr="005F0B8F">
        <w:t xml:space="preserve">5.1. Первый этап – нормативно-установочный. </w:t>
      </w:r>
    </w:p>
    <w:p w:rsidR="00081F0C" w:rsidRPr="005F0B8F" w:rsidRDefault="00081F0C" w:rsidP="00081F0C">
      <w:pPr>
        <w:tabs>
          <w:tab w:val="num" w:pos="0"/>
          <w:tab w:val="num" w:pos="1080"/>
        </w:tabs>
        <w:ind w:hanging="600"/>
      </w:pPr>
      <w:r w:rsidRPr="005F0B8F">
        <w:t>5.1.1. разработка локальных актов, сопровождающих мониторинг;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>5.1.2. определение целей и задач педагогического мониторинга;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>5.1.3.определение основных показателей и критериев;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>5.1.4. выбор способа установления реальных достижений обследуемого объекта, выбор инструментария.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>5.2. Второй этап - информационно-диагностический.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>5.2.1. сбор информации с помощью подобранных методик (наблюдение, интервьюирование, опросы устные и письменные, изучение директивных, нормативных, инструктивных, методических и других вопросов).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>5.3. Третий этап - аналитический: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 xml:space="preserve">5.3.1. анализ результатов проведенной работы, оценка состояния объекта мониторинга, сопоставление его с «нормативными показателями», установление причины отклонений на основе логического анализа, разработка стратегии коррекционно-развивающей работы. 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 xml:space="preserve">5.4. Четвертый этап - </w:t>
      </w:r>
      <w:proofErr w:type="spellStart"/>
      <w:r w:rsidRPr="005F0B8F">
        <w:t>итогово</w:t>
      </w:r>
      <w:proofErr w:type="spellEnd"/>
      <w:r w:rsidRPr="005F0B8F">
        <w:t xml:space="preserve">-прогностический (завершающий). 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>5.4.1. оценка состояния объекта мониторинга с помощью разнообразных диагностических приемов;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 xml:space="preserve">5.4.2. сопоставление полученных результатов с </w:t>
      </w:r>
      <w:proofErr w:type="gramStart"/>
      <w:r w:rsidRPr="005F0B8F">
        <w:t>первоначальными</w:t>
      </w:r>
      <w:proofErr w:type="gramEnd"/>
      <w:r w:rsidRPr="005F0B8F">
        <w:t>;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>5.4.3. выводы, умозаключения о соответствии избранных целей и задач педагогического мониторинга полученным результатам педагогической деятельности;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>5.4.4. определение эффективности проведенной работы на основе логического анализа.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  <w:rPr>
          <w:b/>
        </w:rPr>
      </w:pPr>
      <w:r w:rsidRPr="005F0B8F">
        <w:rPr>
          <w:b/>
        </w:rPr>
        <w:t>6. Права и ответственность участников мониторинговых исследований качества образования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>6.1. Субъекты учебно-воспитательного процесса школы имеют право на конфиденциальность информации.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>6.2. Лица, осуществляющие мониторинг, имеют право на публикацию данных с научной или научно-методической целью.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>6.3. За качество мониторинга несут ответственность: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>6.3.1. за дидактический мониторинг – заместитель директора по учебной работе;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>6.3.2. за воспитательный мониторинг - заместитель директора по воспитательной работе;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>6.3.3. за психолого-педагогический мониторинг –  классный руководитель;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>6.3.4.за медицинский мониторинг – медицинский работник, классный руководитель;</w:t>
      </w:r>
    </w:p>
    <w:p w:rsidR="00081F0C" w:rsidRPr="005F0B8F" w:rsidRDefault="00081F0C" w:rsidP="00081F0C">
      <w:pPr>
        <w:tabs>
          <w:tab w:val="num" w:pos="1080"/>
          <w:tab w:val="num" w:pos="1440"/>
        </w:tabs>
        <w:ind w:hanging="600"/>
      </w:pPr>
      <w:r w:rsidRPr="005F0B8F">
        <w:t>6.3.5. за управленческий мониторинг – директор школы.</w:t>
      </w:r>
    </w:p>
    <w:p w:rsidR="00081F0C" w:rsidRDefault="00081F0C" w:rsidP="00081F0C">
      <w:pPr>
        <w:pStyle w:val="3"/>
        <w:rPr>
          <w:color w:val="000000"/>
          <w:sz w:val="24"/>
          <w:szCs w:val="24"/>
        </w:rPr>
        <w:sectPr w:rsidR="00081F0C" w:rsidSect="00D55E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4"/>
          <w:szCs w:val="24"/>
        </w:rPr>
        <w:t xml:space="preserve"> </w:t>
      </w:r>
    </w:p>
    <w:p w:rsidR="00CF10A6" w:rsidRPr="00081F0C" w:rsidRDefault="00CF10A6"/>
    <w:sectPr w:rsidR="00CF10A6" w:rsidRPr="0008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6F"/>
    <w:multiLevelType w:val="multilevel"/>
    <w:tmpl w:val="E2267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>
    <w:nsid w:val="0BDD5012"/>
    <w:multiLevelType w:val="hybridMultilevel"/>
    <w:tmpl w:val="EB688B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7C2D44"/>
    <w:multiLevelType w:val="hybridMultilevel"/>
    <w:tmpl w:val="8A4ACD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376573"/>
    <w:multiLevelType w:val="hybridMultilevel"/>
    <w:tmpl w:val="98CC46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B37A7E"/>
    <w:multiLevelType w:val="hybridMultilevel"/>
    <w:tmpl w:val="2F6EE71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AD047ED"/>
    <w:multiLevelType w:val="hybridMultilevel"/>
    <w:tmpl w:val="213C6E8C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>
    <w:nsid w:val="4BDD20E5"/>
    <w:multiLevelType w:val="hybridMultilevel"/>
    <w:tmpl w:val="67C09C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1DC1F22"/>
    <w:multiLevelType w:val="multilevel"/>
    <w:tmpl w:val="23D0478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>
    <w:nsid w:val="58D81386"/>
    <w:multiLevelType w:val="hybridMultilevel"/>
    <w:tmpl w:val="46325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E057C"/>
    <w:multiLevelType w:val="hybridMultilevel"/>
    <w:tmpl w:val="25A6D85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6AC542FF"/>
    <w:multiLevelType w:val="hybridMultilevel"/>
    <w:tmpl w:val="8A461BD4"/>
    <w:lvl w:ilvl="0" w:tplc="18027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BA3E68">
      <w:numFmt w:val="none"/>
      <w:lvlText w:val=""/>
      <w:lvlJc w:val="left"/>
      <w:pPr>
        <w:tabs>
          <w:tab w:val="num" w:pos="360"/>
        </w:tabs>
      </w:pPr>
    </w:lvl>
    <w:lvl w:ilvl="2" w:tplc="7DFEEDE8">
      <w:numFmt w:val="none"/>
      <w:lvlText w:val=""/>
      <w:lvlJc w:val="left"/>
      <w:pPr>
        <w:tabs>
          <w:tab w:val="num" w:pos="360"/>
        </w:tabs>
      </w:pPr>
    </w:lvl>
    <w:lvl w:ilvl="3" w:tplc="989AC520">
      <w:numFmt w:val="none"/>
      <w:lvlText w:val=""/>
      <w:lvlJc w:val="left"/>
      <w:pPr>
        <w:tabs>
          <w:tab w:val="num" w:pos="360"/>
        </w:tabs>
      </w:pPr>
    </w:lvl>
    <w:lvl w:ilvl="4" w:tplc="13C2813C">
      <w:numFmt w:val="none"/>
      <w:lvlText w:val=""/>
      <w:lvlJc w:val="left"/>
      <w:pPr>
        <w:tabs>
          <w:tab w:val="num" w:pos="360"/>
        </w:tabs>
      </w:pPr>
    </w:lvl>
    <w:lvl w:ilvl="5" w:tplc="3FDEA6DE">
      <w:numFmt w:val="none"/>
      <w:lvlText w:val=""/>
      <w:lvlJc w:val="left"/>
      <w:pPr>
        <w:tabs>
          <w:tab w:val="num" w:pos="360"/>
        </w:tabs>
      </w:pPr>
    </w:lvl>
    <w:lvl w:ilvl="6" w:tplc="34DA05CE">
      <w:numFmt w:val="none"/>
      <w:lvlText w:val=""/>
      <w:lvlJc w:val="left"/>
      <w:pPr>
        <w:tabs>
          <w:tab w:val="num" w:pos="360"/>
        </w:tabs>
      </w:pPr>
    </w:lvl>
    <w:lvl w:ilvl="7" w:tplc="07A805FE">
      <w:numFmt w:val="none"/>
      <w:lvlText w:val=""/>
      <w:lvlJc w:val="left"/>
      <w:pPr>
        <w:tabs>
          <w:tab w:val="num" w:pos="360"/>
        </w:tabs>
      </w:pPr>
    </w:lvl>
    <w:lvl w:ilvl="8" w:tplc="2ECCB6A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C0B7DAA"/>
    <w:multiLevelType w:val="multilevel"/>
    <w:tmpl w:val="04D002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12">
    <w:nsid w:val="7C6E5226"/>
    <w:multiLevelType w:val="hybridMultilevel"/>
    <w:tmpl w:val="624EC1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2"/>
  </w:num>
  <w:num w:numId="7">
    <w:abstractNumId w:val="1"/>
  </w:num>
  <w:num w:numId="8">
    <w:abstractNumId w:val="11"/>
  </w:num>
  <w:num w:numId="9">
    <w:abstractNumId w:val="4"/>
  </w:num>
  <w:num w:numId="10">
    <w:abstractNumId w:val="6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7D"/>
    <w:rsid w:val="00081F0C"/>
    <w:rsid w:val="007A177D"/>
    <w:rsid w:val="00CF10A6"/>
    <w:rsid w:val="00DC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81F0C"/>
    <w:pPr>
      <w:spacing w:before="30" w:after="30"/>
    </w:pPr>
    <w:rPr>
      <w:sz w:val="20"/>
      <w:szCs w:val="20"/>
    </w:rPr>
  </w:style>
  <w:style w:type="paragraph" w:styleId="3">
    <w:name w:val="Body Text 3"/>
    <w:basedOn w:val="a"/>
    <w:link w:val="30"/>
    <w:unhideWhenUsed/>
    <w:rsid w:val="00081F0C"/>
    <w:pPr>
      <w:spacing w:before="30" w:after="30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081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1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F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F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81F0C"/>
    <w:pPr>
      <w:spacing w:before="30" w:after="30"/>
    </w:pPr>
    <w:rPr>
      <w:sz w:val="20"/>
      <w:szCs w:val="20"/>
    </w:rPr>
  </w:style>
  <w:style w:type="paragraph" w:styleId="3">
    <w:name w:val="Body Text 3"/>
    <w:basedOn w:val="a"/>
    <w:link w:val="30"/>
    <w:unhideWhenUsed/>
    <w:rsid w:val="00081F0C"/>
    <w:pPr>
      <w:spacing w:before="30" w:after="30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081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1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F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F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1810</Words>
  <Characters>10319</Characters>
  <Application>Microsoft Office Word</Application>
  <DocSecurity>0</DocSecurity>
  <Lines>85</Lines>
  <Paragraphs>24</Paragraphs>
  <ScaleCrop>false</ScaleCrop>
  <Company/>
  <LinksUpToDate>false</LinksUpToDate>
  <CharactersWithSpaces>12105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Физика</cp:lastModifiedBy>
  <cp:revision>3</cp:revision>
  <dcterms:created xsi:type="dcterms:W3CDTF">2018-11-13T09:34:00Z</dcterms:created>
  <dcterms:modified xsi:type="dcterms:W3CDTF">2018-11-13T10:11:00Z</dcterms:modified>
</cp:coreProperties>
</file>